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6655" w14:textId="77777777" w:rsidR="004E5291" w:rsidRDefault="004E5291" w:rsidP="00880784">
      <w:pPr>
        <w:spacing w:after="0" w:line="240" w:lineRule="auto"/>
        <w:rPr>
          <w:b/>
          <w:bCs/>
        </w:rPr>
      </w:pPr>
    </w:p>
    <w:p w14:paraId="74B9E9F9" w14:textId="77777777" w:rsidR="004E5291" w:rsidRDefault="004E5291" w:rsidP="00880784">
      <w:pPr>
        <w:spacing w:after="0" w:line="240" w:lineRule="auto"/>
        <w:rPr>
          <w:b/>
          <w:bCs/>
        </w:rPr>
      </w:pPr>
    </w:p>
    <w:p w14:paraId="05E42DDD" w14:textId="606A9A9A" w:rsidR="00880784" w:rsidRDefault="00880784" w:rsidP="00880784">
      <w:pPr>
        <w:spacing w:after="0" w:line="240" w:lineRule="auto"/>
        <w:rPr>
          <w:b/>
          <w:bCs/>
        </w:rPr>
      </w:pPr>
      <w:r>
        <w:rPr>
          <w:noProof/>
        </w:rPr>
        <mc:AlternateContent>
          <mc:Choice Requires="wps">
            <w:drawing>
              <wp:anchor distT="0" distB="0" distL="114300" distR="114300" simplePos="0" relativeHeight="251659264" behindDoc="1" locked="0" layoutInCell="1" allowOverlap="1" wp14:anchorId="5EFE6326" wp14:editId="721E970D">
                <wp:simplePos x="0" y="0"/>
                <wp:positionH relativeFrom="margin">
                  <wp:posOffset>3490595</wp:posOffset>
                </wp:positionH>
                <wp:positionV relativeFrom="paragraph">
                  <wp:posOffset>168275</wp:posOffset>
                </wp:positionV>
                <wp:extent cx="2926080" cy="1150620"/>
                <wp:effectExtent l="0" t="0" r="26670" b="11430"/>
                <wp:wrapNone/>
                <wp:docPr id="1397997535" name="Rechteck 1"/>
                <wp:cNvGraphicFramePr/>
                <a:graphic xmlns:a="http://schemas.openxmlformats.org/drawingml/2006/main">
                  <a:graphicData uri="http://schemas.microsoft.com/office/word/2010/wordprocessingShape">
                    <wps:wsp>
                      <wps:cNvSpPr/>
                      <wps:spPr>
                        <a:xfrm>
                          <a:off x="0" y="0"/>
                          <a:ext cx="2926080" cy="11506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E21910" w14:textId="5FC35E1E" w:rsidR="00880784" w:rsidRPr="00880784" w:rsidRDefault="00880784" w:rsidP="00880784">
                            <w:pPr>
                              <w:jc w:val="center"/>
                            </w:pPr>
                            <w:r w:rsidRPr="00880784">
                              <w:t>Allgemeine Geschäftsbedingungen (AGB)</w:t>
                            </w:r>
                          </w:p>
                          <w:p w14:paraId="13DD987D" w14:textId="59BAF234" w:rsidR="00880784" w:rsidRPr="00880784" w:rsidRDefault="00880784" w:rsidP="00880784">
                            <w:pPr>
                              <w:jc w:val="center"/>
                            </w:pPr>
                            <w:r>
                              <w:t>d</w:t>
                            </w:r>
                            <w:r w:rsidRPr="00880784">
                              <w:t>er Hundebetreuung</w:t>
                            </w:r>
                          </w:p>
                          <w:p w14:paraId="628415A0" w14:textId="32328E0A" w:rsidR="00880784" w:rsidRPr="00880784" w:rsidRDefault="00880784" w:rsidP="00880784">
                            <w:pPr>
                              <w:jc w:val="center"/>
                            </w:pPr>
                            <w:r w:rsidRPr="00880784">
                              <w:t>The Smiley Family</w:t>
                            </w:r>
                          </w:p>
                          <w:p w14:paraId="3AABF953" w14:textId="309B54CC" w:rsidR="00880784" w:rsidRDefault="00880784" w:rsidP="00880784">
                            <w:pPr>
                              <w:jc w:val="center"/>
                            </w:pPr>
                            <w:r w:rsidRPr="00880784">
                              <w:t>Regina und Dieter Fischer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E6326" id="Rechteck 1" o:spid="_x0000_s1026" style="position:absolute;margin-left:274.85pt;margin-top:13.25pt;width:230.4pt;height:9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" fillcolor="#4472c4 [3204]" strokecolor="#09101d [484]" strokeweight="1pt">
                <v:textbox>
                  <w:txbxContent>
                    <w:p w14:paraId="00E21910" w14:textId="5FC35E1E" w:rsidR="00880784" w:rsidRPr="00880784" w:rsidRDefault="00880784" w:rsidP="00880784">
                      <w:pPr>
                        <w:jc w:val="center"/>
                      </w:pPr>
                      <w:r w:rsidRPr="00880784">
                        <w:t>Allgemeine Geschäftsbedingungen (AGB)</w:t>
                      </w:r>
                    </w:p>
                    <w:p w14:paraId="13DD987D" w14:textId="59BAF234" w:rsidR="00880784" w:rsidRPr="00880784" w:rsidRDefault="00880784" w:rsidP="00880784">
                      <w:pPr>
                        <w:jc w:val="center"/>
                      </w:pPr>
                      <w:r>
                        <w:t>d</w:t>
                      </w:r>
                      <w:r w:rsidRPr="00880784">
                        <w:t>er Hundebetreuung</w:t>
                      </w:r>
                    </w:p>
                    <w:p w14:paraId="628415A0" w14:textId="32328E0A" w:rsidR="00880784" w:rsidRPr="00880784" w:rsidRDefault="00880784" w:rsidP="00880784">
                      <w:pPr>
                        <w:jc w:val="center"/>
                      </w:pPr>
                      <w:r w:rsidRPr="00880784">
                        <w:t>The Smiley Family</w:t>
                      </w:r>
                    </w:p>
                    <w:p w14:paraId="3AABF953" w14:textId="309B54CC" w:rsidR="00880784" w:rsidRDefault="00880784" w:rsidP="00880784">
                      <w:pPr>
                        <w:jc w:val="center"/>
                      </w:pPr>
                      <w:r w:rsidRPr="00880784">
                        <w:t>Regina und Dieter Fischer</w:t>
                      </w:r>
                    </w:p>
                  </w:txbxContent>
                </v:textbox>
                <w10:wrap anchorx="margin"/>
              </v:rect>
            </w:pict>
          </mc:Fallback>
        </mc:AlternateContent>
      </w:r>
      <w:r>
        <w:rPr>
          <w:noProof/>
        </w:rPr>
        <w:drawing>
          <wp:inline distT="0" distB="0" distL="0" distR="0" wp14:anchorId="3C929975" wp14:editId="6778164A">
            <wp:extent cx="3276600" cy="796925"/>
            <wp:effectExtent l="0" t="0" r="0" b="3175"/>
            <wp:docPr id="1" name="Grafik 1" descr="Ein Bild, das Tex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796925"/>
                    </a:xfrm>
                    <a:prstGeom prst="rect">
                      <a:avLst/>
                    </a:prstGeom>
                    <a:noFill/>
                    <a:ln>
                      <a:noFill/>
                    </a:ln>
                  </pic:spPr>
                </pic:pic>
              </a:graphicData>
            </a:graphic>
          </wp:inline>
        </w:drawing>
      </w:r>
    </w:p>
    <w:p w14:paraId="6E77C08E" w14:textId="77777777" w:rsidR="00880784" w:rsidRDefault="00880784" w:rsidP="00880784">
      <w:pPr>
        <w:spacing w:after="0" w:line="240" w:lineRule="auto"/>
        <w:rPr>
          <w:b/>
          <w:bCs/>
        </w:rPr>
      </w:pPr>
    </w:p>
    <w:p w14:paraId="6FDADA21" w14:textId="77777777" w:rsidR="00880784" w:rsidRDefault="00880784" w:rsidP="00880784">
      <w:pPr>
        <w:spacing w:after="0" w:line="240" w:lineRule="auto"/>
        <w:rPr>
          <w:b/>
          <w:bCs/>
        </w:rPr>
      </w:pPr>
    </w:p>
    <w:p w14:paraId="21D727E5" w14:textId="77777777" w:rsidR="00880784" w:rsidRDefault="00880784" w:rsidP="00880784">
      <w:pPr>
        <w:spacing w:after="0" w:line="240" w:lineRule="auto"/>
        <w:rPr>
          <w:b/>
          <w:bCs/>
        </w:rPr>
      </w:pPr>
    </w:p>
    <w:p w14:paraId="7BE13E61" w14:textId="77777777" w:rsidR="00880784" w:rsidRDefault="00880784" w:rsidP="00880784">
      <w:pPr>
        <w:spacing w:after="0" w:line="240" w:lineRule="auto"/>
        <w:rPr>
          <w:b/>
          <w:bCs/>
        </w:rPr>
      </w:pPr>
    </w:p>
    <w:p w14:paraId="5B8FCE4F" w14:textId="77777777" w:rsidR="00880784" w:rsidRDefault="00880784" w:rsidP="00880784">
      <w:pPr>
        <w:spacing w:after="0" w:line="240" w:lineRule="auto"/>
        <w:rPr>
          <w:b/>
          <w:bCs/>
        </w:rPr>
      </w:pPr>
    </w:p>
    <w:p w14:paraId="6A50D88B" w14:textId="02EE1E02" w:rsidR="009E57F7" w:rsidRPr="00E2491B" w:rsidRDefault="009E57F7" w:rsidP="00E2491B">
      <w:pPr>
        <w:spacing w:after="0" w:line="240" w:lineRule="auto"/>
        <w:rPr>
          <w:b/>
          <w:bCs/>
        </w:rPr>
      </w:pPr>
    </w:p>
    <w:p w14:paraId="75A2FEE3" w14:textId="09193AB6" w:rsidR="009C1F07" w:rsidRDefault="009C1F07" w:rsidP="00E2491B">
      <w:pPr>
        <w:spacing w:after="0" w:line="240" w:lineRule="auto"/>
      </w:pPr>
    </w:p>
    <w:p w14:paraId="7AD6A570" w14:textId="7DDF7EA3" w:rsidR="001E1E34" w:rsidRPr="006F5DED" w:rsidRDefault="00803FBD" w:rsidP="00E2491B">
      <w:pPr>
        <w:spacing w:after="0" w:line="240" w:lineRule="auto"/>
        <w:rPr>
          <w:rFonts w:cstheme="minorHAnsi"/>
          <w:sz w:val="18"/>
          <w:szCs w:val="18"/>
        </w:rPr>
      </w:pPr>
      <w:r w:rsidRPr="006F5DED">
        <w:rPr>
          <w:rFonts w:cstheme="minorHAnsi"/>
          <w:sz w:val="18"/>
          <w:szCs w:val="18"/>
        </w:rPr>
        <w:t>§</w:t>
      </w:r>
      <w:r w:rsidR="001E1E34" w:rsidRPr="006F5DED">
        <w:rPr>
          <w:rFonts w:cstheme="minorHAnsi"/>
          <w:sz w:val="18"/>
          <w:szCs w:val="18"/>
        </w:rPr>
        <w:t xml:space="preserve"> 1 Geltungsbereich</w:t>
      </w:r>
    </w:p>
    <w:p w14:paraId="650F1CC0" w14:textId="77777777" w:rsidR="001E1E34" w:rsidRPr="006F5DED" w:rsidRDefault="001E1E34" w:rsidP="00E2491B">
      <w:pPr>
        <w:spacing w:after="0" w:line="240" w:lineRule="auto"/>
        <w:rPr>
          <w:rFonts w:cstheme="minorHAnsi"/>
          <w:sz w:val="18"/>
          <w:szCs w:val="18"/>
        </w:rPr>
      </w:pPr>
    </w:p>
    <w:p w14:paraId="4BE79C77" w14:textId="5F749E29" w:rsidR="00880784" w:rsidRPr="006F5DED" w:rsidRDefault="00880784" w:rsidP="00E2491B">
      <w:pPr>
        <w:pStyle w:val="Listenabsatz"/>
        <w:numPr>
          <w:ilvl w:val="0"/>
          <w:numId w:val="2"/>
        </w:numPr>
        <w:spacing w:after="0" w:line="240" w:lineRule="auto"/>
        <w:rPr>
          <w:rFonts w:cstheme="minorHAnsi"/>
          <w:sz w:val="18"/>
          <w:szCs w:val="18"/>
        </w:rPr>
      </w:pPr>
      <w:r w:rsidRPr="006F5DED">
        <w:rPr>
          <w:rFonts w:cstheme="minorHAnsi"/>
          <w:sz w:val="18"/>
          <w:szCs w:val="18"/>
        </w:rPr>
        <w:t>Für alle Geschäftsbeziehungen The Smiley Family gelten ausschließlich die nachfolgenden Allgemeinen Geschäftsbedingungen in ihrer jeweils gültigen Fassung sowie die jeweils gültige Preisliste</w:t>
      </w:r>
      <w:r w:rsidR="00D4361E" w:rsidRPr="006F5DED">
        <w:rPr>
          <w:rFonts w:cstheme="minorHAnsi"/>
          <w:sz w:val="18"/>
          <w:szCs w:val="18"/>
        </w:rPr>
        <w:t>,</w:t>
      </w:r>
      <w:r w:rsidRPr="006F5DED">
        <w:rPr>
          <w:rFonts w:cstheme="minorHAnsi"/>
          <w:sz w:val="18"/>
          <w:szCs w:val="18"/>
        </w:rPr>
        <w:t xml:space="preserve"> The Smiley Family</w:t>
      </w:r>
      <w:r w:rsidR="00D4361E" w:rsidRPr="006F5DED">
        <w:rPr>
          <w:rFonts w:cstheme="minorHAnsi"/>
          <w:sz w:val="18"/>
          <w:szCs w:val="18"/>
        </w:rPr>
        <w:t>, für die mit dem Tierhalter vereinbarte Aufenthaltsdauer.</w:t>
      </w:r>
    </w:p>
    <w:p w14:paraId="1F52FBD8" w14:textId="1E823819" w:rsidR="00BA73F8" w:rsidRDefault="00880784" w:rsidP="003D60A0">
      <w:pPr>
        <w:spacing w:after="0" w:line="240" w:lineRule="auto"/>
        <w:ind w:left="785"/>
        <w:rPr>
          <w:rFonts w:cstheme="minorHAnsi"/>
          <w:sz w:val="18"/>
          <w:szCs w:val="18"/>
        </w:rPr>
      </w:pPr>
      <w:r w:rsidRPr="006F5DED">
        <w:rPr>
          <w:rFonts w:cstheme="minorHAnsi"/>
          <w:sz w:val="18"/>
          <w:szCs w:val="18"/>
        </w:rPr>
        <w:t>Gegenstand des Vertrages mit The Smiley Family ist artgerechte Pflege und Obhut, Versorgung und Betreuung des Hundes</w:t>
      </w:r>
      <w:r w:rsidR="00D4361E" w:rsidRPr="006F5DED">
        <w:rPr>
          <w:rFonts w:cstheme="minorHAnsi"/>
          <w:sz w:val="18"/>
          <w:szCs w:val="18"/>
        </w:rPr>
        <w:t>.</w:t>
      </w:r>
    </w:p>
    <w:p w14:paraId="6C383217" w14:textId="07A3C359" w:rsidR="00880784" w:rsidRPr="006F5DED" w:rsidRDefault="00880784" w:rsidP="001E1E34">
      <w:pPr>
        <w:pStyle w:val="Listenabsatz"/>
        <w:numPr>
          <w:ilvl w:val="0"/>
          <w:numId w:val="2"/>
        </w:numPr>
        <w:spacing w:after="0" w:line="240" w:lineRule="auto"/>
        <w:rPr>
          <w:rFonts w:cstheme="minorHAnsi"/>
          <w:sz w:val="18"/>
          <w:szCs w:val="18"/>
        </w:rPr>
      </w:pPr>
      <w:r w:rsidRPr="006F5DED">
        <w:rPr>
          <w:rFonts w:cstheme="minorHAnsi"/>
          <w:sz w:val="18"/>
          <w:szCs w:val="18"/>
        </w:rPr>
        <w:t>Abweichende Geschäftsbedingungen des Kunden werden nicht Vertragsbestandteil, es sei denn, diesen wurden schriftlich zugestimmt.</w:t>
      </w:r>
    </w:p>
    <w:p w14:paraId="7F7E0799" w14:textId="77777777" w:rsidR="00D4361E" w:rsidRPr="006F5DED" w:rsidRDefault="00D4361E" w:rsidP="00E2491B">
      <w:pPr>
        <w:spacing w:after="0" w:line="240" w:lineRule="auto"/>
        <w:rPr>
          <w:rFonts w:cstheme="minorHAnsi"/>
          <w:sz w:val="18"/>
          <w:szCs w:val="18"/>
        </w:rPr>
      </w:pPr>
    </w:p>
    <w:p w14:paraId="633589C2" w14:textId="6473F4FD" w:rsidR="001E1E34" w:rsidRPr="006F5DED" w:rsidRDefault="001E1E34" w:rsidP="00E2491B">
      <w:pPr>
        <w:spacing w:after="0" w:line="240" w:lineRule="auto"/>
        <w:rPr>
          <w:rFonts w:cstheme="minorHAnsi"/>
          <w:sz w:val="18"/>
          <w:szCs w:val="18"/>
        </w:rPr>
      </w:pPr>
      <w:r w:rsidRPr="006F5DED">
        <w:rPr>
          <w:rFonts w:cstheme="minorHAnsi"/>
          <w:sz w:val="18"/>
          <w:szCs w:val="18"/>
        </w:rPr>
        <w:t>§ 2 Vertrags</w:t>
      </w:r>
      <w:r w:rsidR="00BA73F8">
        <w:rPr>
          <w:rFonts w:cstheme="minorHAnsi"/>
          <w:sz w:val="18"/>
          <w:szCs w:val="18"/>
        </w:rPr>
        <w:t>ab</w:t>
      </w:r>
      <w:r w:rsidRPr="006F5DED">
        <w:rPr>
          <w:rFonts w:cstheme="minorHAnsi"/>
          <w:sz w:val="18"/>
          <w:szCs w:val="18"/>
        </w:rPr>
        <w:t>schluss</w:t>
      </w:r>
    </w:p>
    <w:p w14:paraId="689295D9" w14:textId="51C27F3A" w:rsidR="004E5291" w:rsidRPr="00785843" w:rsidRDefault="004E5291" w:rsidP="00785843">
      <w:pPr>
        <w:spacing w:after="0" w:line="240" w:lineRule="auto"/>
        <w:rPr>
          <w:rFonts w:cstheme="minorHAnsi"/>
          <w:sz w:val="18"/>
          <w:szCs w:val="18"/>
        </w:rPr>
      </w:pPr>
    </w:p>
    <w:p w14:paraId="7B3EA4E8" w14:textId="5B8470BA" w:rsidR="005A77DE" w:rsidRPr="002E57A3" w:rsidRDefault="005A77DE" w:rsidP="001F6687">
      <w:pPr>
        <w:pStyle w:val="Listenabsatz"/>
        <w:numPr>
          <w:ilvl w:val="0"/>
          <w:numId w:val="3"/>
        </w:numPr>
        <w:spacing w:after="0" w:line="240" w:lineRule="auto"/>
        <w:rPr>
          <w:rFonts w:cstheme="minorHAnsi"/>
          <w:sz w:val="18"/>
          <w:szCs w:val="18"/>
        </w:rPr>
      </w:pPr>
      <w:r w:rsidRPr="002E57A3">
        <w:rPr>
          <w:rFonts w:cstheme="minorHAnsi"/>
          <w:sz w:val="18"/>
          <w:szCs w:val="18"/>
        </w:rPr>
        <w:t>Für den Abschluss eines Vertrages ist ein vor</w:t>
      </w:r>
      <w:r w:rsidR="003D60A0" w:rsidRPr="002E57A3">
        <w:rPr>
          <w:rFonts w:cstheme="minorHAnsi"/>
          <w:sz w:val="18"/>
          <w:szCs w:val="18"/>
        </w:rPr>
        <w:t>her</w:t>
      </w:r>
      <w:r w:rsidRPr="002E57A3">
        <w:rPr>
          <w:rFonts w:cstheme="minorHAnsi"/>
          <w:sz w:val="18"/>
          <w:szCs w:val="18"/>
        </w:rPr>
        <w:t xml:space="preserve">iges Kennenlern-Treff </w:t>
      </w:r>
      <w:r w:rsidR="003D60A0" w:rsidRPr="002E57A3">
        <w:rPr>
          <w:rFonts w:cstheme="minorHAnsi"/>
          <w:sz w:val="18"/>
          <w:szCs w:val="18"/>
        </w:rPr>
        <w:t>Pflicht</w:t>
      </w:r>
      <w:r w:rsidR="00237BCD" w:rsidRPr="002E57A3">
        <w:rPr>
          <w:rFonts w:cstheme="minorHAnsi"/>
          <w:sz w:val="18"/>
          <w:szCs w:val="18"/>
        </w:rPr>
        <w:t>, da wir eine Unterbringung innerhalb eines losen Rudelverbandes haben</w:t>
      </w:r>
      <w:r w:rsidRPr="002E57A3">
        <w:rPr>
          <w:rFonts w:cstheme="minorHAnsi"/>
          <w:sz w:val="18"/>
          <w:szCs w:val="18"/>
        </w:rPr>
        <w:t xml:space="preserve">, </w:t>
      </w:r>
      <w:r w:rsidR="00237BCD" w:rsidRPr="002E57A3">
        <w:rPr>
          <w:rFonts w:cstheme="minorHAnsi"/>
          <w:sz w:val="18"/>
          <w:szCs w:val="18"/>
        </w:rPr>
        <w:t xml:space="preserve">und somit nur </w:t>
      </w:r>
      <w:r w:rsidRPr="002E57A3">
        <w:rPr>
          <w:rFonts w:cstheme="minorHAnsi"/>
          <w:sz w:val="18"/>
          <w:szCs w:val="18"/>
        </w:rPr>
        <w:t>sozial</w:t>
      </w:r>
      <w:r w:rsidR="00237BCD" w:rsidRPr="002E57A3">
        <w:rPr>
          <w:rFonts w:cstheme="minorHAnsi"/>
          <w:sz w:val="18"/>
          <w:szCs w:val="18"/>
        </w:rPr>
        <w:t xml:space="preserve"> </w:t>
      </w:r>
      <w:r w:rsidRPr="002E57A3">
        <w:rPr>
          <w:rFonts w:cstheme="minorHAnsi"/>
          <w:sz w:val="18"/>
          <w:szCs w:val="18"/>
        </w:rPr>
        <w:t>verträgliche Hunde</w:t>
      </w:r>
      <w:r w:rsidR="00785843" w:rsidRPr="002E57A3">
        <w:rPr>
          <w:rFonts w:cstheme="minorHAnsi"/>
          <w:sz w:val="18"/>
          <w:szCs w:val="18"/>
        </w:rPr>
        <w:t xml:space="preserve"> gegenüber Artgenossen und Menschen</w:t>
      </w:r>
      <w:r w:rsidR="00237BCD" w:rsidRPr="002E57A3">
        <w:rPr>
          <w:rFonts w:cstheme="minorHAnsi"/>
          <w:sz w:val="18"/>
          <w:szCs w:val="18"/>
        </w:rPr>
        <w:t xml:space="preserve"> annehmen.</w:t>
      </w:r>
      <w:r w:rsidR="00785843" w:rsidRPr="002E57A3">
        <w:rPr>
          <w:rFonts w:cstheme="minorHAnsi"/>
          <w:sz w:val="18"/>
          <w:szCs w:val="18"/>
        </w:rPr>
        <w:t xml:space="preserve"> Der Hundehalter hingegen</w:t>
      </w:r>
      <w:r w:rsidR="00AC3C6A" w:rsidRPr="002E57A3">
        <w:rPr>
          <w:rFonts w:cstheme="minorHAnsi"/>
          <w:sz w:val="18"/>
          <w:szCs w:val="18"/>
        </w:rPr>
        <w:t xml:space="preserve"> </w:t>
      </w:r>
      <w:r w:rsidR="00785843" w:rsidRPr="002E57A3">
        <w:rPr>
          <w:rFonts w:cstheme="minorHAnsi"/>
          <w:sz w:val="18"/>
          <w:szCs w:val="18"/>
        </w:rPr>
        <w:t>hat dabei die Gelegenheit</w:t>
      </w:r>
      <w:r w:rsidR="00AC3C6A" w:rsidRPr="002E57A3">
        <w:rPr>
          <w:rFonts w:cstheme="minorHAnsi"/>
          <w:sz w:val="18"/>
          <w:szCs w:val="18"/>
        </w:rPr>
        <w:t xml:space="preserve">, </w:t>
      </w:r>
      <w:r w:rsidR="00785843" w:rsidRPr="002E57A3">
        <w:rPr>
          <w:rFonts w:cstheme="minorHAnsi"/>
          <w:sz w:val="18"/>
          <w:szCs w:val="18"/>
        </w:rPr>
        <w:t>die Hundepension zu besichtigen und sich über den Ablauf eingehend zu informieren.</w:t>
      </w:r>
      <w:r w:rsidR="00E903D0" w:rsidRPr="002E57A3">
        <w:rPr>
          <w:rFonts w:cstheme="minorHAnsi"/>
          <w:sz w:val="18"/>
          <w:szCs w:val="18"/>
        </w:rPr>
        <w:t xml:space="preserve"> Um das Risiko für auftretende Schwierigkeiten bei eine</w:t>
      </w:r>
      <w:r w:rsidR="002E57A3" w:rsidRPr="002E57A3">
        <w:rPr>
          <w:rFonts w:cstheme="minorHAnsi"/>
          <w:sz w:val="18"/>
          <w:szCs w:val="18"/>
        </w:rPr>
        <w:t>r</w:t>
      </w:r>
      <w:r w:rsidR="00E903D0" w:rsidRPr="002E57A3">
        <w:rPr>
          <w:rFonts w:cstheme="minorHAnsi"/>
          <w:sz w:val="18"/>
          <w:szCs w:val="18"/>
        </w:rPr>
        <w:t xml:space="preserve"> länger</w:t>
      </w:r>
      <w:r w:rsidR="002E57A3" w:rsidRPr="002E57A3">
        <w:rPr>
          <w:rFonts w:cstheme="minorHAnsi"/>
          <w:sz w:val="18"/>
          <w:szCs w:val="18"/>
        </w:rPr>
        <w:t>en Betreuungszeit so gering wie möglich zu halten, bestehen wir auf einem Probetag (kostenpflichtig)</w:t>
      </w:r>
    </w:p>
    <w:p w14:paraId="3DAA0548" w14:textId="4C134395" w:rsidR="000B31B7" w:rsidRDefault="000B31B7" w:rsidP="000B31B7">
      <w:pPr>
        <w:pStyle w:val="Listenabsatz"/>
        <w:numPr>
          <w:ilvl w:val="0"/>
          <w:numId w:val="3"/>
        </w:numPr>
        <w:spacing w:after="0" w:line="240" w:lineRule="auto"/>
        <w:rPr>
          <w:rFonts w:cstheme="minorHAnsi"/>
          <w:sz w:val="18"/>
          <w:szCs w:val="18"/>
        </w:rPr>
      </w:pPr>
      <w:r>
        <w:rPr>
          <w:rFonts w:cstheme="minorHAnsi"/>
          <w:sz w:val="18"/>
          <w:szCs w:val="18"/>
        </w:rPr>
        <w:t xml:space="preserve">Ein </w:t>
      </w:r>
      <w:r w:rsidR="00D4361E" w:rsidRPr="000B31B7">
        <w:rPr>
          <w:rFonts w:cstheme="minorHAnsi"/>
          <w:sz w:val="18"/>
          <w:szCs w:val="18"/>
        </w:rPr>
        <w:t>Vertrag kommt zustande</w:t>
      </w:r>
      <w:r w:rsidR="003D60A0">
        <w:rPr>
          <w:rFonts w:cstheme="minorHAnsi"/>
          <w:sz w:val="18"/>
          <w:szCs w:val="18"/>
        </w:rPr>
        <w:t>:</w:t>
      </w:r>
    </w:p>
    <w:p w14:paraId="67A80389" w14:textId="3070FCCA" w:rsidR="000B31B7" w:rsidRPr="00AC3C6A" w:rsidRDefault="003D60A0" w:rsidP="00AC3C6A">
      <w:pPr>
        <w:pStyle w:val="Listenabsatz"/>
        <w:numPr>
          <w:ilvl w:val="0"/>
          <w:numId w:val="16"/>
        </w:numPr>
        <w:spacing w:after="0" w:line="240" w:lineRule="auto"/>
        <w:rPr>
          <w:rFonts w:cstheme="minorHAnsi"/>
          <w:sz w:val="18"/>
          <w:szCs w:val="18"/>
        </w:rPr>
      </w:pPr>
      <w:r w:rsidRPr="00AC3C6A">
        <w:rPr>
          <w:rFonts w:cstheme="minorHAnsi"/>
          <w:sz w:val="18"/>
          <w:szCs w:val="18"/>
        </w:rPr>
        <w:t>S</w:t>
      </w:r>
      <w:r w:rsidR="000B31B7" w:rsidRPr="00AC3C6A">
        <w:rPr>
          <w:rFonts w:cstheme="minorHAnsi"/>
          <w:sz w:val="18"/>
          <w:szCs w:val="18"/>
        </w:rPr>
        <w:t>o bald</w:t>
      </w:r>
      <w:r w:rsidR="00D4361E" w:rsidRPr="00AC3C6A">
        <w:rPr>
          <w:rFonts w:cstheme="minorHAnsi"/>
          <w:sz w:val="18"/>
          <w:szCs w:val="18"/>
        </w:rPr>
        <w:t xml:space="preserve"> </w:t>
      </w:r>
      <w:r w:rsidR="000B31B7" w:rsidRPr="00AC3C6A">
        <w:rPr>
          <w:rFonts w:cstheme="minorHAnsi"/>
          <w:sz w:val="18"/>
          <w:szCs w:val="18"/>
        </w:rPr>
        <w:t xml:space="preserve">eine verbindliche Buchung zwischen dem Besitzer und The Smiley </w:t>
      </w:r>
      <w:r w:rsidR="00BA73F8" w:rsidRPr="00AC3C6A">
        <w:rPr>
          <w:rFonts w:cstheme="minorHAnsi"/>
          <w:sz w:val="18"/>
          <w:szCs w:val="18"/>
        </w:rPr>
        <w:t xml:space="preserve">Family </w:t>
      </w:r>
      <w:r w:rsidR="000B31B7" w:rsidRPr="00AC3C6A">
        <w:rPr>
          <w:rFonts w:cstheme="minorHAnsi"/>
          <w:sz w:val="18"/>
          <w:szCs w:val="18"/>
        </w:rPr>
        <w:t xml:space="preserve">durch eine Anzahlung in Höhe von </w:t>
      </w:r>
      <w:r w:rsidRPr="00AC3C6A">
        <w:rPr>
          <w:rFonts w:cstheme="minorHAnsi"/>
          <w:sz w:val="18"/>
          <w:szCs w:val="18"/>
        </w:rPr>
        <w:t>50</w:t>
      </w:r>
      <w:r w:rsidR="000B31B7" w:rsidRPr="00AC3C6A">
        <w:rPr>
          <w:rFonts w:cstheme="minorHAnsi"/>
          <w:sz w:val="18"/>
          <w:szCs w:val="18"/>
        </w:rPr>
        <w:t xml:space="preserve"> % des Gesamtpreises geleistet wird</w:t>
      </w:r>
      <w:r w:rsidRPr="00AC3C6A">
        <w:rPr>
          <w:rFonts w:cstheme="minorHAnsi"/>
          <w:sz w:val="18"/>
          <w:szCs w:val="18"/>
        </w:rPr>
        <w:t>.</w:t>
      </w:r>
    </w:p>
    <w:p w14:paraId="29DDD045" w14:textId="4A68ADE4" w:rsidR="00D4361E" w:rsidRPr="00AC3C6A" w:rsidRDefault="003D60A0" w:rsidP="00AC3C6A">
      <w:pPr>
        <w:pStyle w:val="Listenabsatz"/>
        <w:numPr>
          <w:ilvl w:val="0"/>
          <w:numId w:val="16"/>
        </w:numPr>
        <w:spacing w:after="0" w:line="240" w:lineRule="auto"/>
        <w:rPr>
          <w:rFonts w:cstheme="minorHAnsi"/>
          <w:sz w:val="18"/>
          <w:szCs w:val="18"/>
        </w:rPr>
      </w:pPr>
      <w:r w:rsidRPr="00AC3C6A">
        <w:rPr>
          <w:rFonts w:cstheme="minorHAnsi"/>
          <w:sz w:val="18"/>
          <w:szCs w:val="18"/>
        </w:rPr>
        <w:t>D</w:t>
      </w:r>
      <w:r w:rsidR="00D4361E" w:rsidRPr="00AC3C6A">
        <w:rPr>
          <w:rFonts w:cstheme="minorHAnsi"/>
          <w:sz w:val="18"/>
          <w:szCs w:val="18"/>
        </w:rPr>
        <w:t xml:space="preserve">er Hund </w:t>
      </w:r>
      <w:r w:rsidR="00AC3C6A">
        <w:rPr>
          <w:rFonts w:cstheme="minorHAnsi"/>
          <w:sz w:val="18"/>
          <w:szCs w:val="18"/>
        </w:rPr>
        <w:t xml:space="preserve">bei Pensionsantritt </w:t>
      </w:r>
      <w:r w:rsidR="00D4361E" w:rsidRPr="00AC3C6A">
        <w:rPr>
          <w:rFonts w:cstheme="minorHAnsi"/>
          <w:sz w:val="18"/>
          <w:szCs w:val="18"/>
        </w:rPr>
        <w:t>von The Smiley Family in Empfang genommen wurde.</w:t>
      </w:r>
    </w:p>
    <w:p w14:paraId="5ECE7BF8" w14:textId="36B38EB1" w:rsidR="00BA73F8" w:rsidRPr="00BA73F8" w:rsidRDefault="00BA73F8" w:rsidP="00BA73F8">
      <w:pPr>
        <w:pStyle w:val="Listenabsatz"/>
        <w:numPr>
          <w:ilvl w:val="0"/>
          <w:numId w:val="3"/>
        </w:numPr>
        <w:spacing w:after="0" w:line="240" w:lineRule="auto"/>
        <w:rPr>
          <w:rFonts w:cstheme="minorHAnsi"/>
          <w:sz w:val="18"/>
          <w:szCs w:val="18"/>
        </w:rPr>
      </w:pPr>
      <w:r w:rsidRPr="00BA73F8">
        <w:rPr>
          <w:rFonts w:cstheme="minorHAnsi"/>
          <w:sz w:val="18"/>
          <w:szCs w:val="18"/>
        </w:rPr>
        <w:t xml:space="preserve">Sollte aufgrund Krankheit oder höherer Gewalt </w:t>
      </w:r>
      <w:r>
        <w:rPr>
          <w:rFonts w:cstheme="minorHAnsi"/>
          <w:sz w:val="18"/>
          <w:szCs w:val="18"/>
        </w:rPr>
        <w:t xml:space="preserve">von The Smiley Family </w:t>
      </w:r>
      <w:r w:rsidRPr="00BA73F8">
        <w:rPr>
          <w:rFonts w:cstheme="minorHAnsi"/>
          <w:sz w:val="18"/>
          <w:szCs w:val="18"/>
        </w:rPr>
        <w:t>eine Betreuung nicht mehr möglich sein ist der Vertrag mit sofortiger Wirkung außer Kraft. Die Vorauszahlung wird</w:t>
      </w:r>
      <w:r w:rsidR="003D5358">
        <w:rPr>
          <w:rFonts w:cstheme="minorHAnsi"/>
          <w:sz w:val="18"/>
          <w:szCs w:val="18"/>
        </w:rPr>
        <w:t xml:space="preserve">, </w:t>
      </w:r>
      <w:r w:rsidRPr="00BA73F8">
        <w:rPr>
          <w:rFonts w:cstheme="minorHAnsi"/>
          <w:sz w:val="18"/>
          <w:szCs w:val="18"/>
        </w:rPr>
        <w:t>für die nicht betreuten Tagen</w:t>
      </w:r>
      <w:r w:rsidR="00AC3C6A">
        <w:rPr>
          <w:rFonts w:cstheme="minorHAnsi"/>
          <w:sz w:val="18"/>
          <w:szCs w:val="18"/>
        </w:rPr>
        <w:t xml:space="preserve">, </w:t>
      </w:r>
      <w:r w:rsidRPr="00BA73F8">
        <w:rPr>
          <w:rFonts w:cstheme="minorHAnsi"/>
          <w:sz w:val="18"/>
          <w:szCs w:val="18"/>
        </w:rPr>
        <w:t>zurückerstattet.</w:t>
      </w:r>
    </w:p>
    <w:p w14:paraId="35FDA5CD" w14:textId="77777777" w:rsidR="00BA73F8" w:rsidRPr="000B31B7" w:rsidRDefault="00BA73F8" w:rsidP="000B31B7">
      <w:pPr>
        <w:spacing w:after="0" w:line="240" w:lineRule="auto"/>
        <w:ind w:left="360" w:firstLine="708"/>
        <w:rPr>
          <w:rFonts w:cstheme="minorHAnsi"/>
          <w:sz w:val="18"/>
          <w:szCs w:val="18"/>
        </w:rPr>
      </w:pPr>
    </w:p>
    <w:p w14:paraId="543246AC" w14:textId="77777777" w:rsidR="00237BCD" w:rsidRPr="006F5DED" w:rsidRDefault="00237BCD" w:rsidP="00E2491B">
      <w:pPr>
        <w:spacing w:after="0" w:line="240" w:lineRule="auto"/>
        <w:rPr>
          <w:rFonts w:cstheme="minorHAnsi"/>
          <w:sz w:val="18"/>
          <w:szCs w:val="18"/>
        </w:rPr>
      </w:pPr>
    </w:p>
    <w:p w14:paraId="79E1BDC9" w14:textId="27CE2900" w:rsidR="00D4361E" w:rsidRPr="006F5DED" w:rsidRDefault="00237BCD" w:rsidP="00E2491B">
      <w:pPr>
        <w:spacing w:after="0" w:line="240" w:lineRule="auto"/>
        <w:rPr>
          <w:rFonts w:cstheme="minorHAnsi"/>
          <w:sz w:val="18"/>
          <w:szCs w:val="18"/>
        </w:rPr>
      </w:pPr>
      <w:r w:rsidRPr="006F5DED">
        <w:rPr>
          <w:rFonts w:cstheme="minorHAnsi"/>
          <w:sz w:val="18"/>
          <w:szCs w:val="18"/>
        </w:rPr>
        <w:t>§ 3 Vergütung und Fälligkeit</w:t>
      </w:r>
    </w:p>
    <w:p w14:paraId="6AD9EFAF" w14:textId="77777777" w:rsidR="00237BCD" w:rsidRPr="006F5DED" w:rsidRDefault="00237BCD" w:rsidP="00E2491B">
      <w:pPr>
        <w:spacing w:after="0" w:line="240" w:lineRule="auto"/>
        <w:rPr>
          <w:rFonts w:cstheme="minorHAnsi"/>
          <w:sz w:val="18"/>
          <w:szCs w:val="18"/>
        </w:rPr>
      </w:pPr>
    </w:p>
    <w:p w14:paraId="64EED15E" w14:textId="63EB7C44" w:rsidR="00237BCD" w:rsidRPr="006F5DED" w:rsidRDefault="00237BCD" w:rsidP="00237BCD">
      <w:pPr>
        <w:pStyle w:val="Listenabsatz"/>
        <w:numPr>
          <w:ilvl w:val="0"/>
          <w:numId w:val="4"/>
        </w:numPr>
        <w:spacing w:after="0" w:line="240" w:lineRule="auto"/>
        <w:rPr>
          <w:rFonts w:cstheme="minorHAnsi"/>
          <w:sz w:val="18"/>
          <w:szCs w:val="18"/>
        </w:rPr>
      </w:pPr>
      <w:r w:rsidRPr="006F5DED">
        <w:rPr>
          <w:rFonts w:cstheme="minorHAnsi"/>
          <w:sz w:val="18"/>
          <w:szCs w:val="18"/>
        </w:rPr>
        <w:t>Die Höhe der zu zahlenden Vergütung für die Leistungen The Smiley Family richtet sich nach der jeweils aktuellen</w:t>
      </w:r>
      <w:r w:rsidR="00F06602" w:rsidRPr="006F5DED">
        <w:rPr>
          <w:rFonts w:cstheme="minorHAnsi"/>
          <w:sz w:val="18"/>
          <w:szCs w:val="18"/>
        </w:rPr>
        <w:t xml:space="preserve"> Preisliste.</w:t>
      </w:r>
    </w:p>
    <w:p w14:paraId="336661E6" w14:textId="621FDFF9" w:rsidR="00F06602" w:rsidRPr="006F5DED" w:rsidRDefault="00F06602" w:rsidP="00237BCD">
      <w:pPr>
        <w:pStyle w:val="Listenabsatz"/>
        <w:numPr>
          <w:ilvl w:val="0"/>
          <w:numId w:val="4"/>
        </w:numPr>
        <w:spacing w:after="0" w:line="240" w:lineRule="auto"/>
        <w:rPr>
          <w:rFonts w:cstheme="minorHAnsi"/>
          <w:sz w:val="18"/>
          <w:szCs w:val="18"/>
        </w:rPr>
      </w:pPr>
      <w:r w:rsidRPr="006F5DED">
        <w:rPr>
          <w:rFonts w:cstheme="minorHAnsi"/>
          <w:sz w:val="18"/>
          <w:szCs w:val="18"/>
        </w:rPr>
        <w:t>Die Vergütung wird bei Ab</w:t>
      </w:r>
      <w:r w:rsidR="00AC3C6A">
        <w:rPr>
          <w:rFonts w:cstheme="minorHAnsi"/>
          <w:sz w:val="18"/>
          <w:szCs w:val="18"/>
        </w:rPr>
        <w:t>gabe/</w:t>
      </w:r>
      <w:r w:rsidR="00D83B3B" w:rsidRPr="006F5DED">
        <w:rPr>
          <w:rFonts w:cstheme="minorHAnsi"/>
          <w:sz w:val="18"/>
          <w:szCs w:val="18"/>
        </w:rPr>
        <w:t xml:space="preserve"> </w:t>
      </w:r>
      <w:r w:rsidRPr="006F5DED">
        <w:rPr>
          <w:rFonts w:cstheme="minorHAnsi"/>
          <w:sz w:val="18"/>
          <w:szCs w:val="18"/>
        </w:rPr>
        <w:t xml:space="preserve">Übernahme </w:t>
      </w:r>
      <w:r w:rsidR="00881913" w:rsidRPr="006F5DED">
        <w:rPr>
          <w:rFonts w:cstheme="minorHAnsi"/>
          <w:sz w:val="18"/>
          <w:szCs w:val="18"/>
        </w:rPr>
        <w:t xml:space="preserve">des Betreuungshundes an </w:t>
      </w:r>
      <w:r w:rsidRPr="006F5DED">
        <w:rPr>
          <w:rFonts w:cstheme="minorHAnsi"/>
          <w:sz w:val="18"/>
          <w:szCs w:val="18"/>
        </w:rPr>
        <w:t>The Smiley Family</w:t>
      </w:r>
      <w:r w:rsidR="00D83B3B" w:rsidRPr="006F5DED">
        <w:rPr>
          <w:rFonts w:cstheme="minorHAnsi"/>
          <w:sz w:val="18"/>
          <w:szCs w:val="18"/>
        </w:rPr>
        <w:t xml:space="preserve"> für die vereinbarte Aufenthaltsdauer des Tieres in gesamter Höhe</w:t>
      </w:r>
      <w:r w:rsidRPr="006F5DED">
        <w:rPr>
          <w:rFonts w:cstheme="minorHAnsi"/>
          <w:sz w:val="18"/>
          <w:szCs w:val="18"/>
        </w:rPr>
        <w:t xml:space="preserve"> </w:t>
      </w:r>
      <w:r w:rsidR="00D83B3B" w:rsidRPr="006F5DED">
        <w:rPr>
          <w:rFonts w:cstheme="minorHAnsi"/>
          <w:sz w:val="18"/>
          <w:szCs w:val="18"/>
        </w:rPr>
        <w:t>im Voraus</w:t>
      </w:r>
      <w:r w:rsidR="003D60A0">
        <w:rPr>
          <w:rFonts w:cstheme="minorHAnsi"/>
          <w:sz w:val="18"/>
          <w:szCs w:val="18"/>
        </w:rPr>
        <w:t xml:space="preserve"> </w:t>
      </w:r>
      <w:r w:rsidR="00D83B3B" w:rsidRPr="006F5DED">
        <w:rPr>
          <w:rFonts w:cstheme="minorHAnsi"/>
          <w:sz w:val="18"/>
          <w:szCs w:val="18"/>
        </w:rPr>
        <w:t>zu</w:t>
      </w:r>
      <w:r w:rsidR="004E5291" w:rsidRPr="006F5DED">
        <w:rPr>
          <w:rFonts w:cstheme="minorHAnsi"/>
          <w:sz w:val="18"/>
          <w:szCs w:val="18"/>
        </w:rPr>
        <w:t>r Zahlung fällig</w:t>
      </w:r>
      <w:r w:rsidR="00D83B3B" w:rsidRPr="006F5DED">
        <w:rPr>
          <w:rFonts w:cstheme="minorHAnsi"/>
          <w:sz w:val="18"/>
          <w:szCs w:val="18"/>
        </w:rPr>
        <w:t>.</w:t>
      </w:r>
    </w:p>
    <w:p w14:paraId="3FCE3FEE" w14:textId="0D18C124" w:rsidR="00635C7F" w:rsidRPr="00635C7F" w:rsidRDefault="00F06602" w:rsidP="003905EF">
      <w:pPr>
        <w:pStyle w:val="Listenabsatz"/>
        <w:numPr>
          <w:ilvl w:val="0"/>
          <w:numId w:val="4"/>
        </w:numPr>
        <w:spacing w:after="0" w:line="240" w:lineRule="auto"/>
        <w:rPr>
          <w:rFonts w:ascii="Calibri" w:eastAsia="Times New Roman" w:hAnsi="Calibri" w:cs="Calibri"/>
          <w:sz w:val="18"/>
          <w:szCs w:val="18"/>
          <w:lang w:eastAsia="de-DE"/>
        </w:rPr>
      </w:pPr>
      <w:r w:rsidRPr="00635C7F">
        <w:rPr>
          <w:rFonts w:cstheme="minorHAnsi"/>
          <w:sz w:val="18"/>
          <w:szCs w:val="18"/>
        </w:rPr>
        <w:t>Grundlage der Vergütung sind halbe und ganze Tage mit oder ohne Übernachtung. Ein Aufenthalt von mehr als fünf Stunden gilt als ganzer Tag</w:t>
      </w:r>
      <w:r w:rsidR="00635C7F" w:rsidRPr="00635C7F">
        <w:rPr>
          <w:rFonts w:cstheme="minorHAnsi"/>
          <w:sz w:val="18"/>
          <w:szCs w:val="18"/>
        </w:rPr>
        <w:t>.</w:t>
      </w:r>
    </w:p>
    <w:p w14:paraId="2E011AD1" w14:textId="77777777" w:rsidR="00635C7F" w:rsidRPr="00635C7F" w:rsidRDefault="00635C7F" w:rsidP="00635C7F">
      <w:pPr>
        <w:numPr>
          <w:ilvl w:val="0"/>
          <w:numId w:val="4"/>
        </w:numPr>
        <w:spacing w:after="0" w:line="240" w:lineRule="auto"/>
        <w:rPr>
          <w:rFonts w:ascii="Calibri" w:eastAsia="Times New Roman" w:hAnsi="Calibri" w:cs="Calibri"/>
          <w:sz w:val="18"/>
          <w:szCs w:val="18"/>
          <w:lang w:eastAsia="de-DE"/>
        </w:rPr>
      </w:pPr>
      <w:r w:rsidRPr="00635C7F">
        <w:rPr>
          <w:rFonts w:ascii="Calibri" w:eastAsia="Times New Roman" w:hAnsi="Calibri" w:cs="Calibri"/>
          <w:sz w:val="18"/>
          <w:szCs w:val="18"/>
          <w:lang w:eastAsia="de-DE"/>
        </w:rPr>
        <w:t>Sonderregelung:</w:t>
      </w:r>
    </w:p>
    <w:p w14:paraId="66776A85" w14:textId="207D6529" w:rsidR="00635C7F" w:rsidRPr="00635C7F" w:rsidRDefault="00635C7F" w:rsidP="00635C7F">
      <w:pPr>
        <w:spacing w:after="0" w:line="240" w:lineRule="auto"/>
        <w:ind w:left="720"/>
        <w:rPr>
          <w:rFonts w:ascii="Calibri" w:eastAsia="Times New Roman" w:hAnsi="Calibri" w:cs="Calibri"/>
          <w:sz w:val="18"/>
          <w:szCs w:val="18"/>
          <w:lang w:eastAsia="de-DE"/>
        </w:rPr>
      </w:pPr>
      <w:r w:rsidRPr="00635C7F">
        <w:rPr>
          <w:rFonts w:ascii="Calibri" w:eastAsia="Times New Roman" w:hAnsi="Calibri" w:cs="Calibri"/>
          <w:sz w:val="18"/>
          <w:szCs w:val="18"/>
          <w:lang w:eastAsia="de-DE"/>
        </w:rPr>
        <w:t>Buchungen für die Ferienzeit (Baden-Württemberg u. Bayern), sowie Feiertage und verlängerte Wochenenden durch Brückentage:</w:t>
      </w:r>
      <w:r>
        <w:rPr>
          <w:rFonts w:ascii="Calibri" w:eastAsia="Times New Roman" w:hAnsi="Calibri" w:cs="Calibri"/>
          <w:sz w:val="18"/>
          <w:szCs w:val="18"/>
          <w:lang w:eastAsia="de-DE"/>
        </w:rPr>
        <w:t xml:space="preserve"> </w:t>
      </w:r>
      <w:r w:rsidRPr="00635C7F">
        <w:rPr>
          <w:rFonts w:ascii="Calibri" w:eastAsia="Times New Roman" w:hAnsi="Calibri" w:cs="Calibri"/>
          <w:sz w:val="18"/>
          <w:szCs w:val="18"/>
          <w:lang w:eastAsia="de-DE"/>
        </w:rPr>
        <w:t>In diesem Zeitraum ist eine Anzahlung in Höhe von 50 % auf den Gesamtpreis vorab (30 Tage vor Pensionsbeginn) zu leisten.</w:t>
      </w:r>
    </w:p>
    <w:p w14:paraId="0A1F4AA2" w14:textId="77777777" w:rsidR="00635C7F" w:rsidRPr="00635C7F" w:rsidRDefault="00635C7F" w:rsidP="00AC3C6A">
      <w:pPr>
        <w:spacing w:after="0" w:line="240" w:lineRule="auto"/>
        <w:ind w:left="720"/>
        <w:rPr>
          <w:rFonts w:ascii="Calibri" w:eastAsia="Times New Roman" w:hAnsi="Calibri" w:cs="Calibri"/>
          <w:sz w:val="18"/>
          <w:szCs w:val="18"/>
          <w:lang w:eastAsia="de-DE"/>
        </w:rPr>
      </w:pPr>
      <w:r w:rsidRPr="00635C7F">
        <w:rPr>
          <w:rFonts w:ascii="Calibri" w:eastAsia="Times New Roman" w:hAnsi="Calibri" w:cs="Calibri"/>
          <w:sz w:val="18"/>
          <w:szCs w:val="18"/>
          <w:lang w:eastAsia="de-DE"/>
        </w:rPr>
        <w:t>Der Restbetrag ist bei Ankunft vor Ort in bar zu bezahlen.</w:t>
      </w:r>
    </w:p>
    <w:p w14:paraId="214EC50F" w14:textId="03A1643E" w:rsidR="000B31B7" w:rsidRPr="000B31B7" w:rsidRDefault="004E0D74" w:rsidP="000B31B7">
      <w:pPr>
        <w:pStyle w:val="Listenabsatz"/>
        <w:numPr>
          <w:ilvl w:val="0"/>
          <w:numId w:val="4"/>
        </w:numPr>
        <w:spacing w:after="0" w:line="240" w:lineRule="auto"/>
        <w:rPr>
          <w:rFonts w:ascii="Calibri" w:hAnsi="Calibri" w:cs="Calibri"/>
          <w:sz w:val="18"/>
          <w:szCs w:val="18"/>
        </w:rPr>
      </w:pPr>
      <w:r w:rsidRPr="004E0D74">
        <w:rPr>
          <w:rFonts w:ascii="Calibri" w:hAnsi="Calibri" w:cs="Calibri"/>
          <w:color w:val="333333"/>
          <w:sz w:val="18"/>
          <w:szCs w:val="18"/>
          <w:shd w:val="clear" w:color="auto" w:fill="FFFFFF"/>
        </w:rPr>
        <w:t xml:space="preserve">Bei vorzeitiger Abholung </w:t>
      </w:r>
      <w:r>
        <w:rPr>
          <w:rFonts w:ascii="Calibri" w:hAnsi="Calibri" w:cs="Calibri"/>
          <w:color w:val="333333"/>
          <w:sz w:val="18"/>
          <w:szCs w:val="18"/>
          <w:shd w:val="clear" w:color="auto" w:fill="FFFFFF"/>
        </w:rPr>
        <w:t>des Hundes</w:t>
      </w:r>
      <w:r w:rsidRPr="004E0D74">
        <w:rPr>
          <w:rFonts w:ascii="Calibri" w:hAnsi="Calibri" w:cs="Calibri"/>
          <w:color w:val="333333"/>
          <w:sz w:val="18"/>
          <w:szCs w:val="18"/>
          <w:shd w:val="clear" w:color="auto" w:fill="FFFFFF"/>
        </w:rPr>
        <w:t xml:space="preserve"> erfolgt keine Rückerstattung oder Anrechnung der Pensionskosten</w:t>
      </w:r>
      <w:r>
        <w:rPr>
          <w:rFonts w:ascii="Calibri" w:hAnsi="Calibri" w:cs="Calibri"/>
          <w:color w:val="333333"/>
          <w:sz w:val="18"/>
          <w:szCs w:val="18"/>
          <w:shd w:val="clear" w:color="auto" w:fill="FFFFFF"/>
        </w:rPr>
        <w:t>.</w:t>
      </w:r>
    </w:p>
    <w:p w14:paraId="009747E1" w14:textId="691507A8" w:rsidR="00F06602" w:rsidRPr="006F5DED" w:rsidRDefault="00AC3C6A" w:rsidP="00237BCD">
      <w:pPr>
        <w:pStyle w:val="Listenabsatz"/>
        <w:numPr>
          <w:ilvl w:val="0"/>
          <w:numId w:val="4"/>
        </w:numPr>
        <w:spacing w:after="0" w:line="240" w:lineRule="auto"/>
        <w:rPr>
          <w:rFonts w:cstheme="minorHAnsi"/>
          <w:sz w:val="18"/>
          <w:szCs w:val="18"/>
        </w:rPr>
      </w:pPr>
      <w:r>
        <w:rPr>
          <w:rFonts w:cstheme="minorHAnsi"/>
          <w:sz w:val="18"/>
          <w:szCs w:val="18"/>
        </w:rPr>
        <w:t xml:space="preserve">Zusätzliche Leistungen wie Vergütung für eine verlängerte Betreuungszeit, Mehraufwände oder notwendige Tierarztbesuche sind bei Abholung des Hundes zu bezahlen. </w:t>
      </w:r>
      <w:r w:rsidR="00300259">
        <w:rPr>
          <w:rFonts w:cstheme="minorHAnsi"/>
          <w:sz w:val="18"/>
          <w:szCs w:val="18"/>
        </w:rPr>
        <w:t xml:space="preserve">Bis zur vollständigen Begleichung des ausstehenden Betrages steht </w:t>
      </w:r>
      <w:r w:rsidR="00F06602" w:rsidRPr="006F5DED">
        <w:rPr>
          <w:rFonts w:cstheme="minorHAnsi"/>
          <w:sz w:val="18"/>
          <w:szCs w:val="18"/>
        </w:rPr>
        <w:t>The Smiley Family das Recht zu</w:t>
      </w:r>
      <w:r w:rsidR="00D83B3B" w:rsidRPr="006F5DED">
        <w:rPr>
          <w:rFonts w:cstheme="minorHAnsi"/>
          <w:sz w:val="18"/>
          <w:szCs w:val="18"/>
        </w:rPr>
        <w:t xml:space="preserve">, </w:t>
      </w:r>
      <w:r w:rsidR="00F06602" w:rsidRPr="006F5DED">
        <w:rPr>
          <w:rFonts w:cstheme="minorHAnsi"/>
          <w:sz w:val="18"/>
          <w:szCs w:val="18"/>
        </w:rPr>
        <w:t>den</w:t>
      </w:r>
      <w:r w:rsidR="00881913" w:rsidRPr="006F5DED">
        <w:rPr>
          <w:rFonts w:cstheme="minorHAnsi"/>
          <w:sz w:val="18"/>
          <w:szCs w:val="18"/>
        </w:rPr>
        <w:t xml:space="preserve"> Hund</w:t>
      </w:r>
      <w:r w:rsidR="00300259">
        <w:rPr>
          <w:rFonts w:cstheme="minorHAnsi"/>
          <w:sz w:val="18"/>
          <w:szCs w:val="18"/>
        </w:rPr>
        <w:t xml:space="preserve"> </w:t>
      </w:r>
      <w:r w:rsidR="00881913" w:rsidRPr="006F5DED">
        <w:rPr>
          <w:rFonts w:cstheme="minorHAnsi"/>
          <w:sz w:val="18"/>
          <w:szCs w:val="18"/>
        </w:rPr>
        <w:t>einzubehalten und dem Kunden die hieraus entstehenden Kosten, mindestens jedoch</w:t>
      </w:r>
      <w:r w:rsidR="00D83B3B" w:rsidRPr="006F5DED">
        <w:rPr>
          <w:rFonts w:cstheme="minorHAnsi"/>
          <w:sz w:val="18"/>
          <w:szCs w:val="18"/>
        </w:rPr>
        <w:t xml:space="preserve">, </w:t>
      </w:r>
      <w:r w:rsidR="00881913" w:rsidRPr="006F5DED">
        <w:rPr>
          <w:rFonts w:cstheme="minorHAnsi"/>
          <w:sz w:val="18"/>
          <w:szCs w:val="18"/>
        </w:rPr>
        <w:t>die üblich</w:t>
      </w:r>
      <w:r w:rsidR="00D83B3B" w:rsidRPr="006F5DED">
        <w:rPr>
          <w:rFonts w:cstheme="minorHAnsi"/>
          <w:sz w:val="18"/>
          <w:szCs w:val="18"/>
        </w:rPr>
        <w:t>e</w:t>
      </w:r>
      <w:r w:rsidR="00881913" w:rsidRPr="006F5DED">
        <w:rPr>
          <w:rFonts w:cstheme="minorHAnsi"/>
          <w:sz w:val="18"/>
          <w:szCs w:val="18"/>
        </w:rPr>
        <w:t xml:space="preserve"> Vergütung, in Rechnung zu stellen.</w:t>
      </w:r>
    </w:p>
    <w:p w14:paraId="75836234" w14:textId="69BCDE89" w:rsidR="00237BCD" w:rsidRPr="00300259" w:rsidRDefault="00237BCD" w:rsidP="00300259">
      <w:pPr>
        <w:spacing w:after="0" w:line="240" w:lineRule="auto"/>
        <w:rPr>
          <w:rFonts w:cstheme="minorHAnsi"/>
          <w:sz w:val="18"/>
          <w:szCs w:val="18"/>
        </w:rPr>
      </w:pPr>
    </w:p>
    <w:p w14:paraId="68EEBF4A" w14:textId="6732AFD9" w:rsidR="00237BCD" w:rsidRPr="006F5DED" w:rsidRDefault="00803FBD" w:rsidP="00E2491B">
      <w:pPr>
        <w:spacing w:after="0" w:line="240" w:lineRule="auto"/>
        <w:rPr>
          <w:rFonts w:cstheme="minorHAnsi"/>
          <w:sz w:val="18"/>
          <w:szCs w:val="18"/>
        </w:rPr>
      </w:pPr>
      <w:r w:rsidRPr="006F5DED">
        <w:rPr>
          <w:rFonts w:cstheme="minorHAnsi"/>
          <w:sz w:val="18"/>
          <w:szCs w:val="18"/>
        </w:rPr>
        <w:t>§</w:t>
      </w:r>
      <w:r w:rsidR="00881913" w:rsidRPr="006F5DED">
        <w:rPr>
          <w:rFonts w:cstheme="minorHAnsi"/>
          <w:sz w:val="18"/>
          <w:szCs w:val="18"/>
        </w:rPr>
        <w:t xml:space="preserve"> 4 Rudelhaltung</w:t>
      </w:r>
    </w:p>
    <w:p w14:paraId="7420ECD1" w14:textId="77777777" w:rsidR="00881913" w:rsidRPr="006F5DED" w:rsidRDefault="00881913" w:rsidP="00E2491B">
      <w:pPr>
        <w:spacing w:after="0" w:line="240" w:lineRule="auto"/>
        <w:rPr>
          <w:rFonts w:cstheme="minorHAnsi"/>
          <w:sz w:val="18"/>
          <w:szCs w:val="18"/>
        </w:rPr>
      </w:pPr>
    </w:p>
    <w:p w14:paraId="1E4A5B4A" w14:textId="56338B10" w:rsidR="00881913" w:rsidRPr="006F5DED" w:rsidRDefault="00881913" w:rsidP="00881913">
      <w:pPr>
        <w:pStyle w:val="Listenabsatz"/>
        <w:numPr>
          <w:ilvl w:val="0"/>
          <w:numId w:val="5"/>
        </w:numPr>
        <w:spacing w:after="0" w:line="240" w:lineRule="auto"/>
        <w:rPr>
          <w:rFonts w:cstheme="minorHAnsi"/>
          <w:sz w:val="18"/>
          <w:szCs w:val="18"/>
        </w:rPr>
      </w:pPr>
      <w:r w:rsidRPr="006F5DED">
        <w:rPr>
          <w:rFonts w:cstheme="minorHAnsi"/>
          <w:sz w:val="18"/>
          <w:szCs w:val="18"/>
        </w:rPr>
        <w:t xml:space="preserve">Die Unterbringung des Hundes erfolgt </w:t>
      </w:r>
      <w:r w:rsidR="00D83B3B" w:rsidRPr="006F5DED">
        <w:rPr>
          <w:rFonts w:cstheme="minorHAnsi"/>
          <w:sz w:val="18"/>
          <w:szCs w:val="18"/>
        </w:rPr>
        <w:t>innerhalb eines losen Rudelverbands. Alle Hunde haben zu jeder Tageszeit Zutritt zu allen</w:t>
      </w:r>
      <w:r w:rsidR="00B90EE8" w:rsidRPr="006F5DED">
        <w:rPr>
          <w:rFonts w:cstheme="minorHAnsi"/>
          <w:sz w:val="18"/>
          <w:szCs w:val="18"/>
        </w:rPr>
        <w:t xml:space="preserve"> Wohnr</w:t>
      </w:r>
      <w:r w:rsidR="00D83B3B" w:rsidRPr="006F5DED">
        <w:rPr>
          <w:rFonts w:cstheme="minorHAnsi"/>
          <w:sz w:val="18"/>
          <w:szCs w:val="18"/>
        </w:rPr>
        <w:t>äumen unseres Hauses.</w:t>
      </w:r>
      <w:r w:rsidR="00803FBD" w:rsidRPr="006F5DED">
        <w:rPr>
          <w:rFonts w:cstheme="minorHAnsi"/>
          <w:sz w:val="18"/>
          <w:szCs w:val="18"/>
        </w:rPr>
        <w:t xml:space="preserve"> </w:t>
      </w:r>
      <w:r w:rsidR="008F66CC" w:rsidRPr="006F5DED">
        <w:rPr>
          <w:rFonts w:cstheme="minorHAnsi"/>
          <w:sz w:val="18"/>
          <w:szCs w:val="18"/>
        </w:rPr>
        <w:t>Sie können bei uns keine Einzelbetreuung buchen</w:t>
      </w:r>
      <w:r w:rsidR="00803FBD" w:rsidRPr="006F5DED">
        <w:rPr>
          <w:rFonts w:cstheme="minorHAnsi"/>
          <w:sz w:val="18"/>
          <w:szCs w:val="18"/>
        </w:rPr>
        <w:t>.</w:t>
      </w:r>
    </w:p>
    <w:p w14:paraId="54BEE2D2" w14:textId="1DE40CA3" w:rsidR="00300259" w:rsidRPr="00EE2C6B" w:rsidRDefault="00300259" w:rsidP="00300259">
      <w:pPr>
        <w:pStyle w:val="Listenabsatz"/>
        <w:numPr>
          <w:ilvl w:val="0"/>
          <w:numId w:val="5"/>
        </w:numPr>
        <w:spacing w:after="0" w:line="240" w:lineRule="auto"/>
        <w:rPr>
          <w:rFonts w:cstheme="minorHAnsi"/>
          <w:b/>
          <w:bCs/>
          <w:sz w:val="18"/>
          <w:szCs w:val="18"/>
        </w:rPr>
      </w:pPr>
      <w:r w:rsidRPr="00EE2C6B">
        <w:rPr>
          <w:rFonts w:cstheme="minorHAnsi"/>
          <w:b/>
          <w:bCs/>
          <w:sz w:val="18"/>
          <w:szCs w:val="18"/>
        </w:rPr>
        <w:t>Der Tierhalter ist verpflichtet, seinen Informationsobliegenheiten nachzukommen, um einen ungestörten, friedlichen Ablauf und Aufenthalt innerhalb des Rudels zu gewährleisten.</w:t>
      </w:r>
    </w:p>
    <w:p w14:paraId="7429C2F8" w14:textId="5C330B47" w:rsidR="00B90EE8" w:rsidRPr="00300259" w:rsidRDefault="00B90EE8" w:rsidP="00300259">
      <w:pPr>
        <w:pStyle w:val="Listenabsatz"/>
        <w:numPr>
          <w:ilvl w:val="0"/>
          <w:numId w:val="5"/>
        </w:numPr>
        <w:spacing w:after="0" w:line="240" w:lineRule="auto"/>
        <w:rPr>
          <w:rFonts w:cstheme="minorHAnsi"/>
          <w:sz w:val="18"/>
          <w:szCs w:val="18"/>
        </w:rPr>
      </w:pPr>
      <w:r w:rsidRPr="006F5DED">
        <w:rPr>
          <w:rFonts w:cstheme="minorHAnsi"/>
          <w:sz w:val="18"/>
          <w:szCs w:val="18"/>
        </w:rPr>
        <w:lastRenderedPageBreak/>
        <w:t>Die Aufnahme jedes Tieres erfolgt auf eigene Gefahr des Tierhalters.</w:t>
      </w:r>
      <w:r w:rsidR="00767EB1">
        <w:rPr>
          <w:rFonts w:cstheme="minorHAnsi"/>
          <w:sz w:val="18"/>
          <w:szCs w:val="18"/>
        </w:rPr>
        <w:t xml:space="preserve"> (Über d</w:t>
      </w:r>
      <w:r w:rsidR="00300259">
        <w:rPr>
          <w:rFonts w:cstheme="minorHAnsi"/>
          <w:sz w:val="18"/>
          <w:szCs w:val="18"/>
        </w:rPr>
        <w:t>as durch Gruppenhaltung bestehende Risiko von Raufereien</w:t>
      </w:r>
      <w:r w:rsidR="00767EB1">
        <w:rPr>
          <w:rFonts w:cstheme="minorHAnsi"/>
          <w:sz w:val="18"/>
          <w:szCs w:val="18"/>
        </w:rPr>
        <w:t xml:space="preserve"> und deren eventuell am Hund entstehenden Verletzungen wurde der Hundehalter in Kenntnis gesetzt)</w:t>
      </w:r>
    </w:p>
    <w:p w14:paraId="2E86250F" w14:textId="09D4FDFA" w:rsidR="00B90EE8" w:rsidRPr="00EE2C6B" w:rsidRDefault="00B90EE8" w:rsidP="00881913">
      <w:pPr>
        <w:pStyle w:val="Listenabsatz"/>
        <w:numPr>
          <w:ilvl w:val="0"/>
          <w:numId w:val="5"/>
        </w:numPr>
        <w:spacing w:after="0" w:line="240" w:lineRule="auto"/>
        <w:rPr>
          <w:rFonts w:cstheme="minorHAnsi"/>
          <w:b/>
          <w:bCs/>
          <w:sz w:val="18"/>
          <w:szCs w:val="18"/>
        </w:rPr>
      </w:pPr>
      <w:r w:rsidRPr="00EE2C6B">
        <w:rPr>
          <w:rFonts w:cstheme="minorHAnsi"/>
          <w:b/>
          <w:bCs/>
          <w:sz w:val="18"/>
          <w:szCs w:val="18"/>
        </w:rPr>
        <w:t xml:space="preserve">The Smiley Family ist berechtigt, </w:t>
      </w:r>
      <w:r w:rsidR="00160FA9" w:rsidRPr="00EE2C6B">
        <w:rPr>
          <w:rFonts w:cstheme="minorHAnsi"/>
          <w:b/>
          <w:bCs/>
          <w:sz w:val="18"/>
          <w:szCs w:val="18"/>
        </w:rPr>
        <w:t xml:space="preserve">nach eigenem Ermessen und zum Wohle der Betreuungstiere, </w:t>
      </w:r>
      <w:r w:rsidR="002B1CB2" w:rsidRPr="00EE2C6B">
        <w:rPr>
          <w:rFonts w:cstheme="minorHAnsi"/>
          <w:b/>
          <w:bCs/>
          <w:sz w:val="18"/>
          <w:szCs w:val="18"/>
        </w:rPr>
        <w:t>bei unerwartet auftretenden Schwierigkeiten (</w:t>
      </w:r>
      <w:r w:rsidR="00D4091D" w:rsidRPr="00EE2C6B">
        <w:rPr>
          <w:rFonts w:cstheme="minorHAnsi"/>
          <w:b/>
          <w:bCs/>
          <w:sz w:val="18"/>
          <w:szCs w:val="18"/>
        </w:rPr>
        <w:t>Aggressivität</w:t>
      </w:r>
      <w:r w:rsidR="002B1CB2" w:rsidRPr="00EE2C6B">
        <w:rPr>
          <w:rFonts w:cstheme="minorHAnsi"/>
          <w:b/>
          <w:bCs/>
          <w:sz w:val="18"/>
          <w:szCs w:val="18"/>
        </w:rPr>
        <w:t xml:space="preserve"> eines Hundes </w:t>
      </w:r>
      <w:r w:rsidR="00300259" w:rsidRPr="00EE2C6B">
        <w:rPr>
          <w:rFonts w:cstheme="minorHAnsi"/>
          <w:b/>
          <w:bCs/>
          <w:sz w:val="18"/>
          <w:szCs w:val="18"/>
        </w:rPr>
        <w:t>gegenüber Artgenossen und Menschen</w:t>
      </w:r>
      <w:r w:rsidR="00D4091D" w:rsidRPr="00EE2C6B">
        <w:rPr>
          <w:rFonts w:cstheme="minorHAnsi"/>
          <w:b/>
          <w:bCs/>
          <w:sz w:val="18"/>
          <w:szCs w:val="18"/>
        </w:rPr>
        <w:t>,</w:t>
      </w:r>
      <w:r w:rsidR="005A562B" w:rsidRPr="00EE2C6B">
        <w:rPr>
          <w:rFonts w:cstheme="minorHAnsi"/>
          <w:b/>
          <w:bCs/>
          <w:sz w:val="18"/>
          <w:szCs w:val="18"/>
        </w:rPr>
        <w:t xml:space="preserve"> zerstörerisches Verhalten</w:t>
      </w:r>
      <w:r w:rsidR="00D4091D" w:rsidRPr="00EE2C6B">
        <w:rPr>
          <w:rFonts w:cstheme="minorHAnsi"/>
          <w:b/>
          <w:bCs/>
          <w:sz w:val="18"/>
          <w:szCs w:val="18"/>
        </w:rPr>
        <w:t xml:space="preserve"> sowie nicht zumutbare Trennun</w:t>
      </w:r>
      <w:r w:rsidR="005A562B" w:rsidRPr="00EE2C6B">
        <w:rPr>
          <w:rFonts w:cstheme="minorHAnsi"/>
          <w:b/>
          <w:bCs/>
          <w:sz w:val="18"/>
          <w:szCs w:val="18"/>
        </w:rPr>
        <w:t>gsängste</w:t>
      </w:r>
      <w:r w:rsidR="002B1CB2" w:rsidRPr="00EE2C6B">
        <w:rPr>
          <w:rFonts w:cstheme="minorHAnsi"/>
          <w:b/>
          <w:bCs/>
          <w:sz w:val="18"/>
          <w:szCs w:val="18"/>
        </w:rPr>
        <w:t>) diesen</w:t>
      </w:r>
      <w:r w:rsidR="00160FA9" w:rsidRPr="00EE2C6B">
        <w:rPr>
          <w:rFonts w:cstheme="minorHAnsi"/>
          <w:b/>
          <w:bCs/>
          <w:sz w:val="18"/>
          <w:szCs w:val="18"/>
        </w:rPr>
        <w:t xml:space="preserve"> vom Notfallkontakt, vor Ablauf der Betreuungszeit, abholen zu lassen.</w:t>
      </w:r>
      <w:r w:rsidR="0048049E" w:rsidRPr="00EE2C6B">
        <w:rPr>
          <w:rFonts w:cstheme="minorHAnsi"/>
          <w:b/>
          <w:bCs/>
          <w:sz w:val="18"/>
          <w:szCs w:val="18"/>
        </w:rPr>
        <w:t xml:space="preserve"> Die verbleibende Vorauszahlung für die restlichen, nicht betreuten Tage wird zu 50 % einbehalten, da eine andere kurzfristige Belegung nicht mehr möglich ist.</w:t>
      </w:r>
    </w:p>
    <w:p w14:paraId="44C93ABA" w14:textId="77777777" w:rsidR="00E903D0" w:rsidRPr="00EE2C6B" w:rsidRDefault="00E903D0" w:rsidP="00881913">
      <w:pPr>
        <w:pStyle w:val="Listenabsatz"/>
        <w:numPr>
          <w:ilvl w:val="0"/>
          <w:numId w:val="5"/>
        </w:numPr>
        <w:spacing w:after="0" w:line="240" w:lineRule="auto"/>
        <w:rPr>
          <w:rFonts w:cstheme="minorHAnsi"/>
          <w:b/>
          <w:bCs/>
          <w:sz w:val="18"/>
          <w:szCs w:val="18"/>
        </w:rPr>
      </w:pPr>
    </w:p>
    <w:p w14:paraId="084F2A95" w14:textId="77777777" w:rsidR="00B90EE8" w:rsidRPr="006F5DED" w:rsidRDefault="00B90EE8" w:rsidP="00B90EE8">
      <w:pPr>
        <w:spacing w:after="0" w:line="240" w:lineRule="auto"/>
        <w:rPr>
          <w:rFonts w:cstheme="minorHAnsi"/>
          <w:sz w:val="18"/>
          <w:szCs w:val="18"/>
        </w:rPr>
      </w:pPr>
    </w:p>
    <w:p w14:paraId="677ADED3" w14:textId="13D7DB3E" w:rsidR="00823C71" w:rsidRPr="006F5DED" w:rsidRDefault="00823C71" w:rsidP="00B90EE8">
      <w:pPr>
        <w:spacing w:after="0" w:line="240" w:lineRule="auto"/>
        <w:rPr>
          <w:rFonts w:cstheme="minorHAnsi"/>
          <w:sz w:val="18"/>
          <w:szCs w:val="18"/>
        </w:rPr>
      </w:pPr>
      <w:r w:rsidRPr="006F5DED">
        <w:rPr>
          <w:rFonts w:cstheme="minorHAnsi"/>
          <w:sz w:val="18"/>
          <w:szCs w:val="18"/>
        </w:rPr>
        <w:t>§ 5 Veterinärmedizinische Versorgung</w:t>
      </w:r>
    </w:p>
    <w:p w14:paraId="0F5D62D8" w14:textId="77777777" w:rsidR="00823C71" w:rsidRPr="006F5DED" w:rsidRDefault="00823C71" w:rsidP="00B90EE8">
      <w:pPr>
        <w:spacing w:after="0" w:line="240" w:lineRule="auto"/>
        <w:rPr>
          <w:rFonts w:cstheme="minorHAnsi"/>
          <w:sz w:val="18"/>
          <w:szCs w:val="18"/>
        </w:rPr>
      </w:pPr>
    </w:p>
    <w:p w14:paraId="5248E7F4" w14:textId="77777777" w:rsidR="004E5291" w:rsidRPr="006F5DED" w:rsidRDefault="00823C71" w:rsidP="00823C71">
      <w:pPr>
        <w:pStyle w:val="Listenabsatz"/>
        <w:numPr>
          <w:ilvl w:val="0"/>
          <w:numId w:val="7"/>
        </w:numPr>
        <w:spacing w:after="0" w:line="240" w:lineRule="auto"/>
        <w:rPr>
          <w:rFonts w:cstheme="minorHAnsi"/>
          <w:sz w:val="18"/>
          <w:szCs w:val="18"/>
        </w:rPr>
      </w:pPr>
      <w:r w:rsidRPr="006F5DED">
        <w:rPr>
          <w:rFonts w:cstheme="minorHAnsi"/>
          <w:sz w:val="18"/>
          <w:szCs w:val="18"/>
        </w:rPr>
        <w:t>The Smiley Family ist berechtigt selbstständig Maßnahmen zu ergreifen, die sie für das Wohl und die Gesundheit des Tieres für unmittelbar erforderlich hält.</w:t>
      </w:r>
    </w:p>
    <w:p w14:paraId="4A327B0D" w14:textId="51F754BB" w:rsidR="00823C71" w:rsidRPr="006F5DED" w:rsidRDefault="00823C71" w:rsidP="00767EB1">
      <w:pPr>
        <w:pStyle w:val="Listenabsatz"/>
        <w:spacing w:after="0" w:line="240" w:lineRule="auto"/>
        <w:ind w:left="1080"/>
        <w:rPr>
          <w:rFonts w:cstheme="minorHAnsi"/>
          <w:sz w:val="18"/>
          <w:szCs w:val="18"/>
        </w:rPr>
      </w:pPr>
      <w:r w:rsidRPr="006F5DED">
        <w:rPr>
          <w:rFonts w:cstheme="minorHAnsi"/>
          <w:sz w:val="18"/>
          <w:szCs w:val="18"/>
        </w:rPr>
        <w:t>Dies sind insbesondere veterinärmedizinische Untersuchungen und Behandlungen. Die dadurch entstandenen Kosten und Aufwendungen sind The Smiley Family zu erstatten. Zudem besteht ein Anspruch auf eine angemessene Leistungsvergütung.</w:t>
      </w:r>
    </w:p>
    <w:p w14:paraId="3EF84D35" w14:textId="563BDE5F" w:rsidR="00823C71" w:rsidRPr="006F5DED" w:rsidRDefault="00823C71" w:rsidP="00823C71">
      <w:pPr>
        <w:pStyle w:val="Listenabsatz"/>
        <w:numPr>
          <w:ilvl w:val="0"/>
          <w:numId w:val="7"/>
        </w:numPr>
        <w:spacing w:after="0" w:line="240" w:lineRule="auto"/>
        <w:rPr>
          <w:rFonts w:cstheme="minorHAnsi"/>
          <w:sz w:val="18"/>
          <w:szCs w:val="18"/>
        </w:rPr>
      </w:pPr>
      <w:r w:rsidRPr="006F5DED">
        <w:rPr>
          <w:rFonts w:cstheme="minorHAnsi"/>
          <w:sz w:val="18"/>
          <w:szCs w:val="18"/>
        </w:rPr>
        <w:t>Bei Ableben des Hundes ist der Kunde zur Abwicklung der daraus entstehenden Vorgänge und zur Übernahme der daraus entstehenden Kosten verpflichtet.</w:t>
      </w:r>
    </w:p>
    <w:p w14:paraId="0607F8BF" w14:textId="5E1DFF3E" w:rsidR="00823C71" w:rsidRPr="006F5DED" w:rsidRDefault="00823C71" w:rsidP="006836F0">
      <w:pPr>
        <w:pStyle w:val="Listenabsatz"/>
        <w:spacing w:after="0" w:line="240" w:lineRule="auto"/>
        <w:ind w:left="1080"/>
        <w:rPr>
          <w:rFonts w:cstheme="minorHAnsi"/>
          <w:sz w:val="18"/>
          <w:szCs w:val="18"/>
        </w:rPr>
      </w:pPr>
      <w:r w:rsidRPr="006F5DED">
        <w:rPr>
          <w:rFonts w:cstheme="minorHAnsi"/>
          <w:sz w:val="18"/>
          <w:szCs w:val="18"/>
        </w:rPr>
        <w:t>The Smiley Family ist nach angemessener Fristsetzung berechtigt die Geschäfte des Kunden selbstständig zu besorgen und die dadurch entstandenen Kosten und eine angemessene Vergütung in Rechnung zu stellen.</w:t>
      </w:r>
    </w:p>
    <w:p w14:paraId="08AF9C8E" w14:textId="1FEF8DDA" w:rsidR="00823C71" w:rsidRPr="006F5DED" w:rsidRDefault="00823C71" w:rsidP="00823C71">
      <w:pPr>
        <w:pStyle w:val="Listenabsatz"/>
        <w:numPr>
          <w:ilvl w:val="0"/>
          <w:numId w:val="7"/>
        </w:numPr>
        <w:spacing w:after="0" w:line="240" w:lineRule="auto"/>
        <w:rPr>
          <w:rFonts w:cstheme="minorHAnsi"/>
          <w:sz w:val="18"/>
          <w:szCs w:val="18"/>
        </w:rPr>
      </w:pPr>
      <w:r w:rsidRPr="006F5DED">
        <w:rPr>
          <w:rFonts w:cstheme="minorHAnsi"/>
          <w:sz w:val="18"/>
          <w:szCs w:val="18"/>
        </w:rPr>
        <w:t>Während des Aufenthalts in The Smiley Family erfolgt die veterinärärztliche Versorgung des Hundes ausschließlich bei einem von The Smiley Family bestimmten Tierarzt.</w:t>
      </w:r>
    </w:p>
    <w:p w14:paraId="523B89CA" w14:textId="77777777" w:rsidR="00FC188D" w:rsidRPr="006F5DED" w:rsidRDefault="00FC188D" w:rsidP="00803FBD">
      <w:pPr>
        <w:pStyle w:val="Listenabsatz"/>
        <w:spacing w:after="0" w:line="240" w:lineRule="auto"/>
        <w:ind w:left="1080"/>
        <w:rPr>
          <w:rFonts w:cstheme="minorHAnsi"/>
          <w:sz w:val="18"/>
          <w:szCs w:val="18"/>
        </w:rPr>
      </w:pPr>
    </w:p>
    <w:p w14:paraId="5D495745" w14:textId="65004670" w:rsidR="00803FBD" w:rsidRPr="006F5DED" w:rsidRDefault="00FC188D" w:rsidP="00803FBD">
      <w:pPr>
        <w:pStyle w:val="Listenabsatz"/>
        <w:spacing w:after="0" w:line="240" w:lineRule="auto"/>
        <w:ind w:left="1080"/>
        <w:rPr>
          <w:rFonts w:cstheme="minorHAnsi"/>
          <w:sz w:val="18"/>
          <w:szCs w:val="18"/>
        </w:rPr>
      </w:pPr>
      <w:r w:rsidRPr="006F5DED">
        <w:rPr>
          <w:rFonts w:cstheme="minorHAnsi"/>
          <w:sz w:val="18"/>
          <w:szCs w:val="18"/>
        </w:rPr>
        <w:t>Bei allen medizinischen Notfällen wird The Smiley Family versuchen</w:t>
      </w:r>
      <w:r w:rsidR="004F0D6F">
        <w:rPr>
          <w:rFonts w:cstheme="minorHAnsi"/>
          <w:sz w:val="18"/>
          <w:szCs w:val="18"/>
        </w:rPr>
        <w:t xml:space="preserve"> (sofern eine unverzügliche Erreichbarkeit gegeben ist)</w:t>
      </w:r>
      <w:r w:rsidRPr="006F5DED">
        <w:rPr>
          <w:rFonts w:cstheme="minorHAnsi"/>
          <w:sz w:val="18"/>
          <w:szCs w:val="18"/>
        </w:rPr>
        <w:t xml:space="preserve"> mit dem Tierhalter oder ggf. über den Notfallkontakt Rücksprache über die Vorgehensweise zu halten.</w:t>
      </w:r>
    </w:p>
    <w:p w14:paraId="263B3051" w14:textId="77777777" w:rsidR="00883789" w:rsidRPr="006F5DED" w:rsidRDefault="00883789" w:rsidP="00803FBD">
      <w:pPr>
        <w:spacing w:after="0" w:line="240" w:lineRule="auto"/>
        <w:ind w:left="708"/>
        <w:rPr>
          <w:rFonts w:cstheme="minorHAnsi"/>
          <w:sz w:val="18"/>
          <w:szCs w:val="18"/>
        </w:rPr>
      </w:pPr>
    </w:p>
    <w:p w14:paraId="4485DA9F" w14:textId="2EC90DE7" w:rsidR="00883789" w:rsidRPr="006F5DED" w:rsidRDefault="00883789" w:rsidP="00883789">
      <w:pPr>
        <w:spacing w:after="0" w:line="240" w:lineRule="auto"/>
        <w:rPr>
          <w:rFonts w:cstheme="minorHAnsi"/>
          <w:sz w:val="18"/>
          <w:szCs w:val="18"/>
        </w:rPr>
      </w:pPr>
      <w:r w:rsidRPr="006F5DED">
        <w:rPr>
          <w:rFonts w:cstheme="minorHAnsi"/>
          <w:sz w:val="18"/>
          <w:szCs w:val="18"/>
        </w:rPr>
        <w:t xml:space="preserve">§ 6 Mitwirkungspflichten des </w:t>
      </w:r>
      <w:r w:rsidR="00617440" w:rsidRPr="006F5DED">
        <w:rPr>
          <w:rFonts w:cstheme="minorHAnsi"/>
          <w:sz w:val="18"/>
          <w:szCs w:val="18"/>
        </w:rPr>
        <w:t>K</w:t>
      </w:r>
      <w:r w:rsidRPr="006F5DED">
        <w:rPr>
          <w:rFonts w:cstheme="minorHAnsi"/>
          <w:sz w:val="18"/>
          <w:szCs w:val="18"/>
        </w:rPr>
        <w:t>unden</w:t>
      </w:r>
    </w:p>
    <w:p w14:paraId="20C3F3E0" w14:textId="77777777" w:rsidR="00823C71" w:rsidRPr="006F5DED" w:rsidRDefault="00823C71" w:rsidP="00823C71">
      <w:pPr>
        <w:spacing w:after="0" w:line="240" w:lineRule="auto"/>
        <w:rPr>
          <w:rFonts w:cstheme="minorHAnsi"/>
          <w:sz w:val="18"/>
          <w:szCs w:val="18"/>
        </w:rPr>
      </w:pPr>
    </w:p>
    <w:p w14:paraId="101120F5" w14:textId="6F33705E" w:rsidR="00883789" w:rsidRPr="006F5DED" w:rsidRDefault="00883789" w:rsidP="00883789">
      <w:pPr>
        <w:pStyle w:val="Listenabsatz"/>
        <w:numPr>
          <w:ilvl w:val="0"/>
          <w:numId w:val="8"/>
        </w:numPr>
        <w:spacing w:after="0" w:line="240" w:lineRule="auto"/>
        <w:rPr>
          <w:rFonts w:cstheme="minorHAnsi"/>
          <w:sz w:val="18"/>
          <w:szCs w:val="18"/>
        </w:rPr>
      </w:pPr>
      <w:r w:rsidRPr="006F5DED">
        <w:rPr>
          <w:rFonts w:cstheme="minorHAnsi"/>
          <w:sz w:val="18"/>
          <w:szCs w:val="18"/>
        </w:rPr>
        <w:t>Der Kunde ist verpflichtet spätestens am Tag der Aufnahme einen gültigen Impfausweis (SHPILT) und eine Kopie der Hundehalter-</w:t>
      </w:r>
      <w:r w:rsidR="00530880" w:rsidRPr="006F5DED">
        <w:rPr>
          <w:rFonts w:cstheme="minorHAnsi"/>
          <w:sz w:val="18"/>
          <w:szCs w:val="18"/>
        </w:rPr>
        <w:t>Haftpflicht</w:t>
      </w:r>
      <w:r w:rsidR="00823C71" w:rsidRPr="006F5DED">
        <w:rPr>
          <w:rFonts w:cstheme="minorHAnsi"/>
          <w:sz w:val="18"/>
          <w:szCs w:val="18"/>
        </w:rPr>
        <w:t>-V</w:t>
      </w:r>
      <w:r w:rsidR="00530880" w:rsidRPr="006F5DED">
        <w:rPr>
          <w:rFonts w:cstheme="minorHAnsi"/>
          <w:sz w:val="18"/>
          <w:szCs w:val="18"/>
        </w:rPr>
        <w:t>ersich</w:t>
      </w:r>
      <w:r w:rsidR="00823C71" w:rsidRPr="006F5DED">
        <w:rPr>
          <w:rFonts w:cstheme="minorHAnsi"/>
          <w:sz w:val="18"/>
          <w:szCs w:val="18"/>
        </w:rPr>
        <w:t>er</w:t>
      </w:r>
      <w:r w:rsidR="00530880" w:rsidRPr="006F5DED">
        <w:rPr>
          <w:rFonts w:cstheme="minorHAnsi"/>
          <w:sz w:val="18"/>
          <w:szCs w:val="18"/>
        </w:rPr>
        <w:t xml:space="preserve">ung </w:t>
      </w:r>
      <w:r w:rsidRPr="006F5DED">
        <w:rPr>
          <w:rFonts w:cstheme="minorHAnsi"/>
          <w:sz w:val="18"/>
          <w:szCs w:val="18"/>
        </w:rPr>
        <w:t>vorzu</w:t>
      </w:r>
      <w:r w:rsidR="00632311" w:rsidRPr="006F5DED">
        <w:rPr>
          <w:rFonts w:cstheme="minorHAnsi"/>
          <w:sz w:val="18"/>
          <w:szCs w:val="18"/>
        </w:rPr>
        <w:t>legen</w:t>
      </w:r>
      <w:r w:rsidRPr="006F5DED">
        <w:rPr>
          <w:rFonts w:cstheme="minorHAnsi"/>
          <w:sz w:val="18"/>
          <w:szCs w:val="18"/>
        </w:rPr>
        <w:t>. Der Impfpass des Hundes verbleibt während der Betreuungszeit bei Familie Fischer. Die Kopie der Haftpflichtversicherung wird zum Erstanmelde-Formular abgelegt.</w:t>
      </w:r>
    </w:p>
    <w:p w14:paraId="687062B7" w14:textId="430F4661" w:rsidR="00617440" w:rsidRPr="006F5DED" w:rsidRDefault="00D4361E" w:rsidP="004E5291">
      <w:pPr>
        <w:pStyle w:val="Listenabsatz"/>
        <w:numPr>
          <w:ilvl w:val="0"/>
          <w:numId w:val="8"/>
        </w:numPr>
        <w:spacing w:after="0" w:line="240" w:lineRule="auto"/>
        <w:rPr>
          <w:rFonts w:cstheme="minorHAnsi"/>
          <w:sz w:val="18"/>
          <w:szCs w:val="18"/>
        </w:rPr>
      </w:pPr>
      <w:r w:rsidRPr="006F5DED">
        <w:rPr>
          <w:rFonts w:cstheme="minorHAnsi"/>
          <w:sz w:val="18"/>
          <w:szCs w:val="18"/>
        </w:rPr>
        <w:t>Zum Schutz und im Interesse sämtlicher Betreuungshunde m</w:t>
      </w:r>
      <w:r w:rsidR="00883789" w:rsidRPr="006F5DED">
        <w:rPr>
          <w:rFonts w:cstheme="minorHAnsi"/>
          <w:sz w:val="18"/>
          <w:szCs w:val="18"/>
        </w:rPr>
        <w:t>uss der Besitzer Sorge dafür tragen, dass sein Hund</w:t>
      </w:r>
      <w:r w:rsidRPr="006F5DED">
        <w:rPr>
          <w:rFonts w:cstheme="minorHAnsi"/>
          <w:sz w:val="18"/>
          <w:szCs w:val="18"/>
        </w:rPr>
        <w:t xml:space="preserve"> bei der Aufnahme frei von ansteckenden Krankheiten und Parasiten</w:t>
      </w:r>
      <w:r w:rsidR="00364AE6">
        <w:rPr>
          <w:rFonts w:cstheme="minorHAnsi"/>
          <w:sz w:val="18"/>
          <w:szCs w:val="18"/>
        </w:rPr>
        <w:t xml:space="preserve"> (Flöhe, Läuse, Milben u. Zecken)</w:t>
      </w:r>
      <w:r w:rsidR="00883789" w:rsidRPr="006F5DED">
        <w:rPr>
          <w:rFonts w:cstheme="minorHAnsi"/>
          <w:sz w:val="18"/>
          <w:szCs w:val="18"/>
        </w:rPr>
        <w:t xml:space="preserve"> ist</w:t>
      </w:r>
      <w:r w:rsidRPr="006F5DED">
        <w:rPr>
          <w:rFonts w:cstheme="minorHAnsi"/>
          <w:sz w:val="18"/>
          <w:szCs w:val="18"/>
        </w:rPr>
        <w:t xml:space="preserve">, </w:t>
      </w:r>
      <w:r w:rsidR="00364AE6">
        <w:rPr>
          <w:rFonts w:cstheme="minorHAnsi"/>
          <w:sz w:val="18"/>
          <w:szCs w:val="18"/>
        </w:rPr>
        <w:t>sowie eine verabreichte Wurmkur</w:t>
      </w:r>
      <w:r w:rsidRPr="006F5DED">
        <w:rPr>
          <w:rFonts w:cstheme="minorHAnsi"/>
          <w:sz w:val="18"/>
          <w:szCs w:val="18"/>
        </w:rPr>
        <w:t xml:space="preserve"> (nicht länger als </w:t>
      </w:r>
      <w:r w:rsidR="00364AE6">
        <w:rPr>
          <w:rFonts w:cstheme="minorHAnsi"/>
          <w:sz w:val="18"/>
          <w:szCs w:val="18"/>
        </w:rPr>
        <w:t>3 Tage vor Urlaubsantritt</w:t>
      </w:r>
      <w:r w:rsidRPr="006F5DED">
        <w:rPr>
          <w:rFonts w:cstheme="minorHAnsi"/>
          <w:sz w:val="18"/>
          <w:szCs w:val="18"/>
        </w:rPr>
        <w:t>)</w:t>
      </w:r>
      <w:r w:rsidR="00883789" w:rsidRPr="006F5DED">
        <w:rPr>
          <w:rFonts w:cstheme="minorHAnsi"/>
          <w:sz w:val="18"/>
          <w:szCs w:val="18"/>
        </w:rPr>
        <w:t xml:space="preserve"> </w:t>
      </w:r>
      <w:r w:rsidR="00364AE6">
        <w:rPr>
          <w:rFonts w:cstheme="minorHAnsi"/>
          <w:sz w:val="18"/>
          <w:szCs w:val="18"/>
        </w:rPr>
        <w:t>erhalten hat.</w:t>
      </w:r>
    </w:p>
    <w:p w14:paraId="3E075E86" w14:textId="7030B1DB" w:rsidR="00617440" w:rsidRPr="006F5DED" w:rsidRDefault="00617440" w:rsidP="004E5291">
      <w:pPr>
        <w:pStyle w:val="Listenabsatz"/>
        <w:numPr>
          <w:ilvl w:val="0"/>
          <w:numId w:val="8"/>
        </w:numPr>
        <w:spacing w:after="0" w:line="240" w:lineRule="auto"/>
        <w:rPr>
          <w:rFonts w:cstheme="minorHAnsi"/>
          <w:sz w:val="18"/>
          <w:szCs w:val="18"/>
        </w:rPr>
      </w:pPr>
      <w:r w:rsidRPr="006F5DED">
        <w:rPr>
          <w:rFonts w:cstheme="minorHAnsi"/>
          <w:sz w:val="18"/>
          <w:szCs w:val="18"/>
        </w:rPr>
        <w:t>Der Kunde ist ebenfalls verpflichtet The Smiley Family in vollem Umfang über sämtliche Krankheiten, charakterliche sowie physische Eigenarten und Gefahrenpotentiale des Hundes schriftlich zu unterrichten.</w:t>
      </w:r>
    </w:p>
    <w:p w14:paraId="4AFD7D83" w14:textId="5F3849CC" w:rsidR="00617440" w:rsidRPr="006F5DED" w:rsidRDefault="00617440" w:rsidP="004E5291">
      <w:pPr>
        <w:pStyle w:val="Listenabsatz"/>
        <w:numPr>
          <w:ilvl w:val="0"/>
          <w:numId w:val="8"/>
        </w:numPr>
        <w:spacing w:after="0" w:line="240" w:lineRule="auto"/>
        <w:rPr>
          <w:rFonts w:cstheme="minorHAnsi"/>
          <w:sz w:val="18"/>
          <w:szCs w:val="18"/>
        </w:rPr>
      </w:pPr>
      <w:r w:rsidRPr="006F5DED">
        <w:rPr>
          <w:rFonts w:cstheme="minorHAnsi"/>
          <w:sz w:val="18"/>
          <w:szCs w:val="18"/>
        </w:rPr>
        <w:t>Soweit nicht</w:t>
      </w:r>
      <w:r w:rsidR="006836F0">
        <w:rPr>
          <w:rFonts w:cstheme="minorHAnsi"/>
          <w:sz w:val="18"/>
          <w:szCs w:val="18"/>
        </w:rPr>
        <w:t>s</w:t>
      </w:r>
      <w:r w:rsidRPr="006F5DED">
        <w:rPr>
          <w:rFonts w:cstheme="minorHAnsi"/>
          <w:sz w:val="18"/>
          <w:szCs w:val="18"/>
        </w:rPr>
        <w:t xml:space="preserve"> anderes bestimmt ist, ist der Kunde verpflichtet den Hund rechtzeitig zum Vertragsende am Wohnsitz The Smiley Family abzuholen. Erfolgt die Abholung nicht oder nicht rechtzeitig vor Vertragsende, sind die hieraus entstehenden Kosten </w:t>
      </w:r>
      <w:r w:rsidR="006836F0">
        <w:rPr>
          <w:rFonts w:cstheme="minorHAnsi"/>
          <w:sz w:val="18"/>
          <w:szCs w:val="18"/>
        </w:rPr>
        <w:t xml:space="preserve">von </w:t>
      </w:r>
      <w:r w:rsidRPr="006F5DED">
        <w:rPr>
          <w:rFonts w:cstheme="minorHAnsi"/>
          <w:sz w:val="18"/>
          <w:szCs w:val="18"/>
        </w:rPr>
        <w:t xml:space="preserve">The Smiley Family zu tragen. (Der Vertrag verlängert sich automatisch, vorausgesetzt dass </w:t>
      </w:r>
      <w:r w:rsidR="006836F0">
        <w:rPr>
          <w:rFonts w:cstheme="minorHAnsi"/>
          <w:sz w:val="18"/>
          <w:szCs w:val="18"/>
        </w:rPr>
        <w:t>Betreuungsplätze</w:t>
      </w:r>
      <w:r w:rsidRPr="006F5DED">
        <w:rPr>
          <w:rFonts w:cstheme="minorHAnsi"/>
          <w:sz w:val="18"/>
          <w:szCs w:val="18"/>
        </w:rPr>
        <w:t xml:space="preserve"> frei sind, automatisch um den jeweils angefangenen halben oder ganzen Tag</w:t>
      </w:r>
      <w:r w:rsidR="00360E87" w:rsidRPr="006F5DED">
        <w:rPr>
          <w:rFonts w:cstheme="minorHAnsi"/>
          <w:sz w:val="18"/>
          <w:szCs w:val="18"/>
        </w:rPr>
        <w:t>)</w:t>
      </w:r>
      <w:r w:rsidRPr="006F5DED">
        <w:rPr>
          <w:rFonts w:cstheme="minorHAnsi"/>
          <w:sz w:val="18"/>
          <w:szCs w:val="18"/>
        </w:rPr>
        <w:t>. Es sind mindestens die üblichen Unterbringungskosten zu entrichten. Weitere Ansprüche The Smiley Family bleiben unberührt.</w:t>
      </w:r>
    </w:p>
    <w:p w14:paraId="01CFD28F" w14:textId="0485307C" w:rsidR="004E5291" w:rsidRPr="00360937" w:rsidRDefault="00360E87" w:rsidP="00360937">
      <w:pPr>
        <w:pStyle w:val="Listenabsatz"/>
        <w:numPr>
          <w:ilvl w:val="0"/>
          <w:numId w:val="8"/>
        </w:numPr>
        <w:spacing w:after="0" w:line="240" w:lineRule="auto"/>
        <w:rPr>
          <w:rFonts w:cstheme="minorHAnsi"/>
          <w:sz w:val="18"/>
          <w:szCs w:val="18"/>
        </w:rPr>
      </w:pPr>
      <w:r w:rsidRPr="006F5DED">
        <w:rPr>
          <w:rFonts w:cstheme="minorHAnsi"/>
          <w:sz w:val="18"/>
          <w:szCs w:val="18"/>
        </w:rPr>
        <w:t>Ist die Abholung des Hundes nicht nach spätestens einem Tag (auch vom Notfall-Kontakt) erfolgt oder ist ersichtlich, dass die Abholung ernstlich verweigert wird, ist The Smiley Family berechtigt den Hund auf Kosten des Kunden in ein Tierheim</w:t>
      </w:r>
      <w:r w:rsidR="0027575B" w:rsidRPr="006F5DED">
        <w:rPr>
          <w:rFonts w:cstheme="minorHAnsi"/>
          <w:sz w:val="18"/>
          <w:szCs w:val="18"/>
        </w:rPr>
        <w:t xml:space="preserve"> oder andere Einrichtung</w:t>
      </w:r>
      <w:r w:rsidRPr="006F5DED">
        <w:rPr>
          <w:rFonts w:cstheme="minorHAnsi"/>
          <w:sz w:val="18"/>
          <w:szCs w:val="18"/>
        </w:rPr>
        <w:t xml:space="preserve"> unterbringen zu lassen.</w:t>
      </w:r>
    </w:p>
    <w:p w14:paraId="13BB29F8" w14:textId="77777777" w:rsidR="004E5291" w:rsidRPr="006F5DED" w:rsidRDefault="004E5291" w:rsidP="004E5291">
      <w:pPr>
        <w:spacing w:after="0" w:line="240" w:lineRule="auto"/>
        <w:rPr>
          <w:rFonts w:cstheme="minorHAnsi"/>
          <w:sz w:val="18"/>
          <w:szCs w:val="18"/>
        </w:rPr>
      </w:pPr>
    </w:p>
    <w:p w14:paraId="1333A775" w14:textId="5D6E7C21" w:rsidR="004E5291" w:rsidRPr="006F5DED" w:rsidRDefault="004E5291" w:rsidP="004E5291">
      <w:pPr>
        <w:spacing w:after="0" w:line="240" w:lineRule="auto"/>
        <w:rPr>
          <w:rFonts w:cstheme="minorHAnsi"/>
          <w:sz w:val="18"/>
          <w:szCs w:val="18"/>
        </w:rPr>
      </w:pPr>
      <w:r w:rsidRPr="006F5DED">
        <w:rPr>
          <w:rFonts w:cstheme="minorHAnsi"/>
          <w:sz w:val="18"/>
          <w:szCs w:val="18"/>
        </w:rPr>
        <w:t>§ 7 Haftung</w:t>
      </w:r>
    </w:p>
    <w:p w14:paraId="63EA0516" w14:textId="77777777" w:rsidR="00107D63" w:rsidRPr="006F5DED" w:rsidRDefault="00107D63" w:rsidP="004E5291">
      <w:pPr>
        <w:spacing w:after="0" w:line="240" w:lineRule="auto"/>
        <w:rPr>
          <w:rFonts w:cstheme="minorHAnsi"/>
          <w:sz w:val="18"/>
          <w:szCs w:val="18"/>
        </w:rPr>
      </w:pPr>
    </w:p>
    <w:p w14:paraId="7C4D6215" w14:textId="77777777" w:rsidR="00360937" w:rsidRDefault="00360937" w:rsidP="00360937">
      <w:pPr>
        <w:pStyle w:val="Listenabsatz"/>
        <w:numPr>
          <w:ilvl w:val="0"/>
          <w:numId w:val="9"/>
        </w:numPr>
        <w:spacing w:after="0" w:line="240" w:lineRule="auto"/>
        <w:rPr>
          <w:rFonts w:cstheme="minorHAnsi"/>
          <w:sz w:val="18"/>
          <w:szCs w:val="18"/>
        </w:rPr>
      </w:pPr>
      <w:r w:rsidRPr="006F5DED">
        <w:rPr>
          <w:rFonts w:cstheme="minorHAnsi"/>
          <w:sz w:val="18"/>
          <w:szCs w:val="18"/>
        </w:rPr>
        <w:t xml:space="preserve">Das Betreten des Geländes und die Kontaktaufnahme zu </w:t>
      </w:r>
      <w:r>
        <w:rPr>
          <w:rFonts w:cstheme="minorHAnsi"/>
          <w:sz w:val="18"/>
          <w:szCs w:val="18"/>
        </w:rPr>
        <w:t>anderen</w:t>
      </w:r>
      <w:r w:rsidRPr="006F5DED">
        <w:rPr>
          <w:rFonts w:cstheme="minorHAnsi"/>
          <w:sz w:val="18"/>
          <w:szCs w:val="18"/>
        </w:rPr>
        <w:t xml:space="preserve"> Hunden erfolgt auf eigene Gefahr und eigenes Risiko des Hundehalters.</w:t>
      </w:r>
    </w:p>
    <w:p w14:paraId="7857EF5D" w14:textId="56D209EE" w:rsidR="00107D63" w:rsidRPr="006F5DED" w:rsidRDefault="00360937" w:rsidP="00107D63">
      <w:pPr>
        <w:pStyle w:val="Listenabsatz"/>
        <w:numPr>
          <w:ilvl w:val="0"/>
          <w:numId w:val="9"/>
        </w:numPr>
        <w:spacing w:after="0" w:line="240" w:lineRule="auto"/>
        <w:rPr>
          <w:rFonts w:cstheme="minorHAnsi"/>
          <w:sz w:val="18"/>
          <w:szCs w:val="18"/>
        </w:rPr>
      </w:pPr>
      <w:r>
        <w:rPr>
          <w:rFonts w:cstheme="minorHAnsi"/>
          <w:sz w:val="18"/>
          <w:szCs w:val="18"/>
        </w:rPr>
        <w:t>Für</w:t>
      </w:r>
      <w:r w:rsidR="006F5DED" w:rsidRPr="006F5DED">
        <w:rPr>
          <w:rFonts w:cstheme="minorHAnsi"/>
          <w:sz w:val="18"/>
          <w:szCs w:val="18"/>
        </w:rPr>
        <w:t xml:space="preserve"> Halsbänder, Leinen und</w:t>
      </w:r>
      <w:r w:rsidR="00107D63" w:rsidRPr="006F5DED">
        <w:rPr>
          <w:rFonts w:cstheme="minorHAnsi"/>
          <w:sz w:val="18"/>
          <w:szCs w:val="18"/>
        </w:rPr>
        <w:t xml:space="preserve"> mitgebrachte Gegenstände</w:t>
      </w:r>
      <w:r w:rsidR="00265E0B" w:rsidRPr="006F5DED">
        <w:rPr>
          <w:rFonts w:cstheme="minorHAnsi"/>
          <w:sz w:val="18"/>
          <w:szCs w:val="18"/>
        </w:rPr>
        <w:t xml:space="preserve"> (Körbchen, Kissen, Decke, Spielzeug e</w:t>
      </w:r>
      <w:r w:rsidR="006E7D89" w:rsidRPr="006F5DED">
        <w:rPr>
          <w:rFonts w:cstheme="minorHAnsi"/>
          <w:sz w:val="18"/>
          <w:szCs w:val="18"/>
        </w:rPr>
        <w:t>tc</w:t>
      </w:r>
      <w:r w:rsidR="00265E0B" w:rsidRPr="006F5DED">
        <w:rPr>
          <w:rFonts w:cstheme="minorHAnsi"/>
          <w:sz w:val="18"/>
          <w:szCs w:val="18"/>
        </w:rPr>
        <w:t>.)</w:t>
      </w:r>
      <w:r>
        <w:rPr>
          <w:rFonts w:cstheme="minorHAnsi"/>
          <w:sz w:val="18"/>
          <w:szCs w:val="18"/>
        </w:rPr>
        <w:t xml:space="preserve"> </w:t>
      </w:r>
      <w:r w:rsidR="00F45DE7">
        <w:rPr>
          <w:rFonts w:cstheme="minorHAnsi"/>
          <w:sz w:val="18"/>
          <w:szCs w:val="18"/>
        </w:rPr>
        <w:t xml:space="preserve">sowie Verlust der Steuermarke </w:t>
      </w:r>
      <w:r>
        <w:rPr>
          <w:rFonts w:cstheme="minorHAnsi"/>
          <w:sz w:val="18"/>
          <w:szCs w:val="18"/>
        </w:rPr>
        <w:t>wird keine Haftung übernommen.</w:t>
      </w:r>
    </w:p>
    <w:p w14:paraId="4B9279F4" w14:textId="52D3C45B" w:rsidR="00360937" w:rsidRPr="006F5DED" w:rsidRDefault="00360937" w:rsidP="00360937">
      <w:pPr>
        <w:pStyle w:val="Listenabsatz"/>
        <w:numPr>
          <w:ilvl w:val="0"/>
          <w:numId w:val="9"/>
        </w:numPr>
        <w:spacing w:after="0" w:line="240" w:lineRule="auto"/>
        <w:rPr>
          <w:rFonts w:cstheme="minorHAnsi"/>
          <w:sz w:val="18"/>
          <w:szCs w:val="18"/>
        </w:rPr>
      </w:pPr>
      <w:r>
        <w:rPr>
          <w:rFonts w:cstheme="minorHAnsi"/>
          <w:sz w:val="18"/>
          <w:szCs w:val="18"/>
        </w:rPr>
        <w:t>Läufige Hündinnen werden nicht angenommen. Sollte jedoch innerhalb der Betreuungszeit eine Hündin vorzeitig läufig werden und eine Deckung der Hündin erfolgen, wird von The Smiley Family für entstehende Kosten, keine Haftung übernommen.</w:t>
      </w:r>
    </w:p>
    <w:p w14:paraId="7354601F" w14:textId="18E33612" w:rsidR="00F45DE7" w:rsidRDefault="00F45DE7" w:rsidP="00107D63">
      <w:pPr>
        <w:pStyle w:val="Listenabsatz"/>
        <w:numPr>
          <w:ilvl w:val="0"/>
          <w:numId w:val="9"/>
        </w:numPr>
        <w:spacing w:after="0" w:line="240" w:lineRule="auto"/>
        <w:rPr>
          <w:rFonts w:cstheme="minorHAnsi"/>
          <w:sz w:val="18"/>
          <w:szCs w:val="18"/>
        </w:rPr>
      </w:pPr>
      <w:r>
        <w:rPr>
          <w:rFonts w:cstheme="minorHAnsi"/>
          <w:sz w:val="18"/>
          <w:szCs w:val="18"/>
        </w:rPr>
        <w:t xml:space="preserve">Darf das Betreuungstier mit Zustimmung des Besitzers ohne Leine Gassi gehen, haftet </w:t>
      </w:r>
      <w:r w:rsidR="00107D63" w:rsidRPr="006F5DED">
        <w:rPr>
          <w:rFonts w:cstheme="minorHAnsi"/>
          <w:sz w:val="18"/>
          <w:szCs w:val="18"/>
        </w:rPr>
        <w:t xml:space="preserve">The Smiley Family </w:t>
      </w:r>
      <w:r>
        <w:rPr>
          <w:rFonts w:cstheme="minorHAnsi"/>
          <w:sz w:val="18"/>
          <w:szCs w:val="18"/>
        </w:rPr>
        <w:t xml:space="preserve">nicht beim Entlaufen des Hundes bei Unglücksfällen, </w:t>
      </w:r>
      <w:r w:rsidR="0063524C">
        <w:rPr>
          <w:rFonts w:cstheme="minorHAnsi"/>
          <w:sz w:val="18"/>
          <w:szCs w:val="18"/>
        </w:rPr>
        <w:t xml:space="preserve">Personen, </w:t>
      </w:r>
      <w:r>
        <w:rPr>
          <w:rFonts w:cstheme="minorHAnsi"/>
          <w:sz w:val="18"/>
          <w:szCs w:val="18"/>
        </w:rPr>
        <w:t>Sach- oder Vermögensschäden sowie daraus resultierenden Schadensersatzansprüche.</w:t>
      </w:r>
      <w:r w:rsidR="0063524C">
        <w:rPr>
          <w:rFonts w:cstheme="minorHAnsi"/>
          <w:sz w:val="18"/>
          <w:szCs w:val="18"/>
        </w:rPr>
        <w:t xml:space="preserve"> Dies hat die Hundehaftpflichtversicherung des Halters zu tragen.</w:t>
      </w:r>
    </w:p>
    <w:p w14:paraId="18625F5C" w14:textId="448214CD" w:rsidR="004F0D6F" w:rsidRDefault="00072C22" w:rsidP="004F0D6F">
      <w:pPr>
        <w:pStyle w:val="Listenabsatz"/>
        <w:spacing w:after="0" w:line="240" w:lineRule="auto"/>
        <w:rPr>
          <w:rFonts w:cstheme="minorHAnsi"/>
          <w:sz w:val="18"/>
          <w:szCs w:val="18"/>
        </w:rPr>
      </w:pPr>
      <w:r>
        <w:rPr>
          <w:rFonts w:cstheme="minorHAnsi"/>
          <w:sz w:val="18"/>
          <w:szCs w:val="18"/>
        </w:rPr>
        <w:t>Des Weiteren übernehmen wir keine Haftung, falls der Betreuungshund, trotz aller Sicherheitsvorkehrungen, entlaufen ist.</w:t>
      </w:r>
    </w:p>
    <w:p w14:paraId="4D2D0A8E" w14:textId="09753F85" w:rsidR="00107D63" w:rsidRPr="006F5DED" w:rsidRDefault="0063524C" w:rsidP="00107D63">
      <w:pPr>
        <w:pStyle w:val="Listenabsatz"/>
        <w:numPr>
          <w:ilvl w:val="0"/>
          <w:numId w:val="9"/>
        </w:numPr>
        <w:spacing w:after="0" w:line="240" w:lineRule="auto"/>
        <w:rPr>
          <w:rFonts w:cstheme="minorHAnsi"/>
          <w:sz w:val="18"/>
          <w:szCs w:val="18"/>
        </w:rPr>
      </w:pPr>
      <w:r>
        <w:rPr>
          <w:rFonts w:cstheme="minorHAnsi"/>
          <w:sz w:val="18"/>
          <w:szCs w:val="18"/>
        </w:rPr>
        <w:t xml:space="preserve">Ferner haftet The Smiley Family nicht für Erkrankungen oder Verletzungen des Betreuungshundes. Dies betrifft Verletzungen, die der Hund sich selbst zugefügt hat, </w:t>
      </w:r>
      <w:r w:rsidR="00072C22">
        <w:rPr>
          <w:rFonts w:cstheme="minorHAnsi"/>
          <w:sz w:val="18"/>
          <w:szCs w:val="18"/>
        </w:rPr>
        <w:t xml:space="preserve">innerhalb des Rudels </w:t>
      </w:r>
      <w:r>
        <w:rPr>
          <w:rFonts w:cstheme="minorHAnsi"/>
          <w:sz w:val="18"/>
          <w:szCs w:val="18"/>
        </w:rPr>
        <w:t>oder durch fremde Hunde</w:t>
      </w:r>
      <w:r w:rsidR="00072C22">
        <w:rPr>
          <w:rFonts w:cstheme="minorHAnsi"/>
          <w:sz w:val="18"/>
          <w:szCs w:val="18"/>
        </w:rPr>
        <w:t xml:space="preserve"> resultiert.</w:t>
      </w:r>
    </w:p>
    <w:p w14:paraId="7FE710A9" w14:textId="37C74293" w:rsidR="00107D63" w:rsidRDefault="00507BD5" w:rsidP="00507BD5">
      <w:pPr>
        <w:pStyle w:val="Listenabsatz"/>
        <w:numPr>
          <w:ilvl w:val="0"/>
          <w:numId w:val="9"/>
        </w:numPr>
        <w:spacing w:after="0" w:line="240" w:lineRule="auto"/>
        <w:rPr>
          <w:rFonts w:cstheme="minorHAnsi"/>
          <w:sz w:val="18"/>
          <w:szCs w:val="18"/>
        </w:rPr>
      </w:pPr>
      <w:r>
        <w:rPr>
          <w:rFonts w:cstheme="minorHAnsi"/>
          <w:sz w:val="18"/>
          <w:szCs w:val="18"/>
        </w:rPr>
        <w:t>The Smiley Family übernimmt keine Haftung für das Ableben eines Hundes.</w:t>
      </w:r>
    </w:p>
    <w:p w14:paraId="458ED6A6" w14:textId="77777777" w:rsidR="00507BD5" w:rsidRPr="00507BD5" w:rsidRDefault="00507BD5" w:rsidP="00507BD5">
      <w:pPr>
        <w:spacing w:after="0" w:line="240" w:lineRule="auto"/>
        <w:ind w:left="360"/>
        <w:rPr>
          <w:rFonts w:cstheme="minorHAnsi"/>
          <w:sz w:val="18"/>
          <w:szCs w:val="18"/>
        </w:rPr>
      </w:pPr>
    </w:p>
    <w:p w14:paraId="7230E9AE" w14:textId="096D627F" w:rsidR="00265E0B" w:rsidRPr="006F5DED" w:rsidRDefault="00265E0B" w:rsidP="00265E0B">
      <w:pPr>
        <w:spacing w:after="0" w:line="240" w:lineRule="auto"/>
        <w:ind w:left="360"/>
        <w:rPr>
          <w:rFonts w:cstheme="minorHAnsi"/>
          <w:sz w:val="18"/>
          <w:szCs w:val="18"/>
        </w:rPr>
      </w:pPr>
      <w:r w:rsidRPr="006F5DED">
        <w:rPr>
          <w:rFonts w:cstheme="minorHAnsi"/>
          <w:sz w:val="18"/>
          <w:szCs w:val="18"/>
        </w:rPr>
        <w:t>§ 8 Datenschutz</w:t>
      </w:r>
    </w:p>
    <w:p w14:paraId="70280B09" w14:textId="77777777" w:rsidR="00265E0B" w:rsidRPr="006F5DED" w:rsidRDefault="00265E0B" w:rsidP="00265E0B">
      <w:pPr>
        <w:spacing w:after="0" w:line="240" w:lineRule="auto"/>
        <w:ind w:left="360"/>
        <w:rPr>
          <w:rFonts w:cstheme="minorHAnsi"/>
          <w:sz w:val="18"/>
          <w:szCs w:val="18"/>
        </w:rPr>
      </w:pPr>
    </w:p>
    <w:p w14:paraId="618E9492" w14:textId="339F0694" w:rsidR="00265E0B" w:rsidRPr="006F5DED" w:rsidRDefault="00265E0B" w:rsidP="00265E0B">
      <w:pPr>
        <w:pStyle w:val="Listenabsatz"/>
        <w:numPr>
          <w:ilvl w:val="0"/>
          <w:numId w:val="10"/>
        </w:numPr>
        <w:spacing w:after="0" w:line="240" w:lineRule="auto"/>
        <w:rPr>
          <w:rFonts w:cstheme="minorHAnsi"/>
          <w:sz w:val="18"/>
          <w:szCs w:val="18"/>
        </w:rPr>
      </w:pPr>
      <w:r w:rsidRPr="006F5DED">
        <w:rPr>
          <w:rFonts w:cstheme="minorHAnsi"/>
          <w:sz w:val="18"/>
          <w:szCs w:val="18"/>
        </w:rPr>
        <w:t xml:space="preserve">Personenbezogene Daten werden ausschließlich zu dem von Ihnen bestimmten Zweck verwendet. Die Verarbeitung, Speicherung und Nutzung Ihrer personenbezogenen Daten erfolgt unter Beachtung der deutschen </w:t>
      </w:r>
      <w:r w:rsidRPr="006F5DED">
        <w:rPr>
          <w:rFonts w:cstheme="minorHAnsi"/>
          <w:sz w:val="18"/>
          <w:szCs w:val="18"/>
        </w:rPr>
        <w:lastRenderedPageBreak/>
        <w:t>Datenschutzbestimmungen. Ihre Daten werden von The Smiley Family stets vertraulich behandelt und nicht an Dritte weitergegeben, wenn Sie dazu nicht ausdrücklich Ihr Einverständnis gegeben haben oder wir zur gesetzlichen Herausgabe verpflichtet sind.</w:t>
      </w:r>
    </w:p>
    <w:p w14:paraId="7DFB0A4E" w14:textId="0E3D548B" w:rsidR="00265E0B" w:rsidRPr="006F5DED" w:rsidRDefault="00803FBD" w:rsidP="00265E0B">
      <w:pPr>
        <w:pStyle w:val="Listenabsatz"/>
        <w:numPr>
          <w:ilvl w:val="0"/>
          <w:numId w:val="10"/>
        </w:numPr>
        <w:spacing w:after="0" w:line="240" w:lineRule="auto"/>
        <w:rPr>
          <w:rFonts w:cstheme="minorHAnsi"/>
          <w:sz w:val="18"/>
          <w:szCs w:val="18"/>
        </w:rPr>
      </w:pPr>
      <w:r w:rsidRPr="006F5DED">
        <w:rPr>
          <w:rFonts w:cstheme="minorHAnsi"/>
          <w:sz w:val="18"/>
          <w:szCs w:val="18"/>
        </w:rPr>
        <w:t>Der Tierhalter erklärt sich damit einverstanden, dass von seinem Hund während des Aufenthaltes möglicherweise Video- und Fotoaufnahmen erstellt werden, die für Werbezwecke The Smiley Family genutzt werden dürfen.</w:t>
      </w:r>
    </w:p>
    <w:p w14:paraId="6E17607A" w14:textId="77777777" w:rsidR="00803FBD" w:rsidRPr="006F5DED" w:rsidRDefault="00803FBD" w:rsidP="00803FBD">
      <w:pPr>
        <w:pStyle w:val="Listenabsatz"/>
        <w:numPr>
          <w:ilvl w:val="0"/>
          <w:numId w:val="10"/>
        </w:numPr>
        <w:spacing w:after="0" w:line="240" w:lineRule="auto"/>
        <w:rPr>
          <w:rFonts w:cstheme="minorHAnsi"/>
          <w:sz w:val="18"/>
          <w:szCs w:val="18"/>
        </w:rPr>
      </w:pPr>
      <w:r w:rsidRPr="006F5DED">
        <w:rPr>
          <w:rFonts w:cstheme="minorHAnsi"/>
          <w:sz w:val="18"/>
          <w:szCs w:val="18"/>
        </w:rPr>
        <w:t>Sie haben jederzeit das Recht, Auskunft über Ihre gespeicherten Daten zu erhalten und ggf. Berichtigung oder Löschung zu verlangen.</w:t>
      </w:r>
    </w:p>
    <w:p w14:paraId="22889DB8" w14:textId="729162BD" w:rsidR="00803FBD" w:rsidRPr="006F5DED" w:rsidRDefault="00803FBD" w:rsidP="00803FBD">
      <w:pPr>
        <w:spacing w:after="0" w:line="240" w:lineRule="auto"/>
        <w:ind w:left="284"/>
        <w:rPr>
          <w:rFonts w:cstheme="minorHAnsi"/>
          <w:sz w:val="18"/>
          <w:szCs w:val="18"/>
        </w:rPr>
      </w:pPr>
    </w:p>
    <w:p w14:paraId="3A82F096" w14:textId="256AE990" w:rsidR="00803FBD" w:rsidRPr="006F5DED" w:rsidRDefault="00803FBD" w:rsidP="00803FBD">
      <w:pPr>
        <w:spacing w:after="0" w:line="240" w:lineRule="auto"/>
        <w:ind w:left="284"/>
        <w:rPr>
          <w:rFonts w:cstheme="minorHAnsi"/>
          <w:sz w:val="18"/>
          <w:szCs w:val="18"/>
        </w:rPr>
      </w:pPr>
      <w:r w:rsidRPr="006F5DED">
        <w:rPr>
          <w:rFonts w:cstheme="minorHAnsi"/>
          <w:sz w:val="18"/>
          <w:szCs w:val="18"/>
        </w:rPr>
        <w:t>§ 9</w:t>
      </w:r>
      <w:r w:rsidR="00FC188D" w:rsidRPr="006F5DED">
        <w:rPr>
          <w:rFonts w:cstheme="minorHAnsi"/>
          <w:sz w:val="18"/>
          <w:szCs w:val="18"/>
        </w:rPr>
        <w:t xml:space="preserve"> Schlussbestimmung</w:t>
      </w:r>
    </w:p>
    <w:p w14:paraId="34132810" w14:textId="77777777" w:rsidR="00FC188D" w:rsidRPr="006F5DED" w:rsidRDefault="00FC188D" w:rsidP="00803FBD">
      <w:pPr>
        <w:spacing w:after="0" w:line="240" w:lineRule="auto"/>
        <w:ind w:left="284"/>
        <w:rPr>
          <w:rFonts w:cstheme="minorHAnsi"/>
          <w:sz w:val="18"/>
          <w:szCs w:val="18"/>
        </w:rPr>
      </w:pPr>
    </w:p>
    <w:p w14:paraId="11CA4CC9" w14:textId="1E243D9E" w:rsidR="00FC188D" w:rsidRPr="006F5DED" w:rsidRDefault="00FC188D" w:rsidP="00FC188D">
      <w:pPr>
        <w:pStyle w:val="Listenabsatz"/>
        <w:numPr>
          <w:ilvl w:val="0"/>
          <w:numId w:val="11"/>
        </w:numPr>
        <w:spacing w:after="0" w:line="240" w:lineRule="auto"/>
        <w:rPr>
          <w:rFonts w:cstheme="minorHAnsi"/>
          <w:sz w:val="18"/>
          <w:szCs w:val="18"/>
        </w:rPr>
      </w:pPr>
      <w:r w:rsidRPr="006F5DED">
        <w:rPr>
          <w:rFonts w:cstheme="minorHAnsi"/>
          <w:sz w:val="18"/>
          <w:szCs w:val="18"/>
        </w:rPr>
        <w:t>Änderungen dieses Vertrages sowie ein Verzicht auf ein Recht aus diesem Vertrag bedürfen zu ihrer Wirksamkeit der Schriftform und der ausdrücklichen Bezugnahme auf diesen Vertrag, soweit nicht eine strengere Form gesetzlich vorgeschrieben ist.</w:t>
      </w:r>
    </w:p>
    <w:p w14:paraId="194A4716" w14:textId="5C7D5734" w:rsidR="00632311" w:rsidRPr="006F5DED" w:rsidRDefault="00632311" w:rsidP="00FC188D">
      <w:pPr>
        <w:pStyle w:val="Listenabsatz"/>
        <w:numPr>
          <w:ilvl w:val="0"/>
          <w:numId w:val="11"/>
        </w:numPr>
        <w:spacing w:after="0" w:line="240" w:lineRule="auto"/>
        <w:rPr>
          <w:rFonts w:cstheme="minorHAnsi"/>
          <w:sz w:val="18"/>
          <w:szCs w:val="18"/>
        </w:rPr>
      </w:pPr>
      <w:r w:rsidRPr="006F5DED">
        <w:rPr>
          <w:rFonts w:cstheme="minorHAnsi"/>
          <w:sz w:val="18"/>
          <w:szCs w:val="18"/>
        </w:rPr>
        <w:t>Dieser Vertrag gibt die Vereinbarungen zwischen den Vertragspartnern hinsichtlich des Vertragsgegenstands vollständig wieder, Nebenabreden sind nicht getroffen. Änderungen oder Ergänzungen dieses Vertrages sind nur wirksam, wenn sie schriftlich abgeschlossen oder schriftlich wechselseitig bestätigt worden sind.</w:t>
      </w:r>
    </w:p>
    <w:p w14:paraId="563EDDF8" w14:textId="66D6763D" w:rsidR="00265E0B" w:rsidRPr="006F5DED" w:rsidRDefault="00632311" w:rsidP="006F5DED">
      <w:pPr>
        <w:pStyle w:val="Listenabsatz"/>
        <w:numPr>
          <w:ilvl w:val="0"/>
          <w:numId w:val="11"/>
        </w:numPr>
        <w:spacing w:after="0" w:line="240" w:lineRule="auto"/>
        <w:rPr>
          <w:rFonts w:cstheme="minorHAnsi"/>
          <w:sz w:val="18"/>
          <w:szCs w:val="18"/>
        </w:rPr>
      </w:pPr>
      <w:r w:rsidRPr="006F5DED">
        <w:rPr>
          <w:rFonts w:cstheme="minorHAnsi"/>
          <w:sz w:val="18"/>
          <w:szCs w:val="18"/>
        </w:rPr>
        <w:t>Sollte eine Bestimmung dieser Vereinbarung ganz oder teilweise unwirksam sein oder werden so wird hiervon die Wirksamkeit der übrigen Bestimmungen dieser Vereinbarung nicht berührt. An die Stelle der unwirksamen Bestimmung tritt die gesetzlich zulässige Bestimmung, die dem Gewollten am nächsten kommt. Dies gilt auch im Falle einer unbeabsichtigten Regelungslücke.</w:t>
      </w:r>
    </w:p>
    <w:sectPr w:rsidR="00265E0B" w:rsidRPr="006F5DED" w:rsidSect="00E2491B">
      <w:pgSz w:w="11906" w:h="16838"/>
      <w:pgMar w:top="851"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FCE"/>
    <w:multiLevelType w:val="hybridMultilevel"/>
    <w:tmpl w:val="83FCB92E"/>
    <w:lvl w:ilvl="0" w:tplc="AF64FD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1C311CF"/>
    <w:multiLevelType w:val="hybridMultilevel"/>
    <w:tmpl w:val="98F0B7F0"/>
    <w:lvl w:ilvl="0" w:tplc="CCD0FC6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14C579B2"/>
    <w:multiLevelType w:val="hybridMultilevel"/>
    <w:tmpl w:val="468AAF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F232AB"/>
    <w:multiLevelType w:val="hybridMultilevel"/>
    <w:tmpl w:val="277E6B2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683C83"/>
    <w:multiLevelType w:val="hybridMultilevel"/>
    <w:tmpl w:val="D2FEFB50"/>
    <w:lvl w:ilvl="0" w:tplc="EFAAD32C">
      <w:numFmt w:val="bullet"/>
      <w:lvlText w:val="-"/>
      <w:lvlJc w:val="left"/>
      <w:pPr>
        <w:ind w:left="1428" w:hanging="360"/>
      </w:pPr>
      <w:rPr>
        <w:rFonts w:ascii="Calibri" w:eastAsiaTheme="minorHAnsi" w:hAnsi="Calibri" w:cs="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32FA63B1"/>
    <w:multiLevelType w:val="hybridMultilevel"/>
    <w:tmpl w:val="95DC8BB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6260D39"/>
    <w:multiLevelType w:val="hybridMultilevel"/>
    <w:tmpl w:val="3732FF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3E1AFF"/>
    <w:multiLevelType w:val="hybridMultilevel"/>
    <w:tmpl w:val="D9B0F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81546"/>
    <w:multiLevelType w:val="hybridMultilevel"/>
    <w:tmpl w:val="DF2A01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E53AFD"/>
    <w:multiLevelType w:val="multilevel"/>
    <w:tmpl w:val="9BDC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57CA5"/>
    <w:multiLevelType w:val="hybridMultilevel"/>
    <w:tmpl w:val="1430C720"/>
    <w:lvl w:ilvl="0" w:tplc="04070015">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8926FA"/>
    <w:multiLevelType w:val="hybridMultilevel"/>
    <w:tmpl w:val="0414C88A"/>
    <w:lvl w:ilvl="0" w:tplc="DB8050A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EF00636"/>
    <w:multiLevelType w:val="hybridMultilevel"/>
    <w:tmpl w:val="A134D59E"/>
    <w:lvl w:ilvl="0" w:tplc="04070015">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8253C7"/>
    <w:multiLevelType w:val="hybridMultilevel"/>
    <w:tmpl w:val="BB4278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02592B"/>
    <w:multiLevelType w:val="hybridMultilevel"/>
    <w:tmpl w:val="F19808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637456"/>
    <w:multiLevelType w:val="hybridMultilevel"/>
    <w:tmpl w:val="6108FA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2904986">
    <w:abstractNumId w:val="7"/>
  </w:num>
  <w:num w:numId="2" w16cid:durableId="1116413054">
    <w:abstractNumId w:val="12"/>
  </w:num>
  <w:num w:numId="3" w16cid:durableId="1231113862">
    <w:abstractNumId w:val="2"/>
  </w:num>
  <w:num w:numId="4" w16cid:durableId="1391730840">
    <w:abstractNumId w:val="6"/>
  </w:num>
  <w:num w:numId="5" w16cid:durableId="1080558644">
    <w:abstractNumId w:val="14"/>
  </w:num>
  <w:num w:numId="6" w16cid:durableId="1694959305">
    <w:abstractNumId w:val="8"/>
  </w:num>
  <w:num w:numId="7" w16cid:durableId="1881358312">
    <w:abstractNumId w:val="0"/>
  </w:num>
  <w:num w:numId="8" w16cid:durableId="1955163218">
    <w:abstractNumId w:val="13"/>
  </w:num>
  <w:num w:numId="9" w16cid:durableId="1942882104">
    <w:abstractNumId w:val="15"/>
  </w:num>
  <w:num w:numId="10" w16cid:durableId="1997342333">
    <w:abstractNumId w:val="10"/>
  </w:num>
  <w:num w:numId="11" w16cid:durableId="543518172">
    <w:abstractNumId w:val="1"/>
  </w:num>
  <w:num w:numId="12" w16cid:durableId="1131095693">
    <w:abstractNumId w:val="5"/>
  </w:num>
  <w:num w:numId="13" w16cid:durableId="437792414">
    <w:abstractNumId w:val="3"/>
  </w:num>
  <w:num w:numId="14" w16cid:durableId="2032099874">
    <w:abstractNumId w:val="11"/>
  </w:num>
  <w:num w:numId="15" w16cid:durableId="93596631">
    <w:abstractNumId w:val="9"/>
  </w:num>
  <w:num w:numId="16" w16cid:durableId="2075347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07"/>
    <w:rsid w:val="00072C22"/>
    <w:rsid w:val="000B31B7"/>
    <w:rsid w:val="000C2922"/>
    <w:rsid w:val="000C594A"/>
    <w:rsid w:val="00107D63"/>
    <w:rsid w:val="00160FA9"/>
    <w:rsid w:val="001E1E34"/>
    <w:rsid w:val="00237BCD"/>
    <w:rsid w:val="0026078E"/>
    <w:rsid w:val="00265E0B"/>
    <w:rsid w:val="0027575B"/>
    <w:rsid w:val="002B1CB2"/>
    <w:rsid w:val="002E57A3"/>
    <w:rsid w:val="00300259"/>
    <w:rsid w:val="00305B79"/>
    <w:rsid w:val="00311BEF"/>
    <w:rsid w:val="00360937"/>
    <w:rsid w:val="00360E87"/>
    <w:rsid w:val="00364AE6"/>
    <w:rsid w:val="003B61D0"/>
    <w:rsid w:val="003D5358"/>
    <w:rsid w:val="003D60A0"/>
    <w:rsid w:val="0048049E"/>
    <w:rsid w:val="004E0D74"/>
    <w:rsid w:val="004E5291"/>
    <w:rsid w:val="004F0D6F"/>
    <w:rsid w:val="00507BD5"/>
    <w:rsid w:val="00530880"/>
    <w:rsid w:val="005A562B"/>
    <w:rsid w:val="005A77DE"/>
    <w:rsid w:val="00617440"/>
    <w:rsid w:val="00632311"/>
    <w:rsid w:val="0063524C"/>
    <w:rsid w:val="00635C7F"/>
    <w:rsid w:val="006836F0"/>
    <w:rsid w:val="00687562"/>
    <w:rsid w:val="006E7D89"/>
    <w:rsid w:val="006F5DED"/>
    <w:rsid w:val="00767EB1"/>
    <w:rsid w:val="007811B0"/>
    <w:rsid w:val="00785843"/>
    <w:rsid w:val="00803FBD"/>
    <w:rsid w:val="00823C71"/>
    <w:rsid w:val="00880784"/>
    <w:rsid w:val="00881913"/>
    <w:rsid w:val="00883789"/>
    <w:rsid w:val="008F66CC"/>
    <w:rsid w:val="009C1F07"/>
    <w:rsid w:val="009E57F7"/>
    <w:rsid w:val="00A35BBD"/>
    <w:rsid w:val="00A44A12"/>
    <w:rsid w:val="00AC3C6A"/>
    <w:rsid w:val="00B64BD6"/>
    <w:rsid w:val="00B90EE8"/>
    <w:rsid w:val="00BA73F8"/>
    <w:rsid w:val="00C33608"/>
    <w:rsid w:val="00C558C9"/>
    <w:rsid w:val="00CE72E0"/>
    <w:rsid w:val="00D4091D"/>
    <w:rsid w:val="00D4361E"/>
    <w:rsid w:val="00D83B3B"/>
    <w:rsid w:val="00E2491B"/>
    <w:rsid w:val="00E903D0"/>
    <w:rsid w:val="00EE2C6B"/>
    <w:rsid w:val="00F06602"/>
    <w:rsid w:val="00F45DE7"/>
    <w:rsid w:val="00FC1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7680"/>
  <w15:chartTrackingRefBased/>
  <w15:docId w15:val="{DB1F4847-BA36-412E-8C28-40570460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C1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1E34"/>
    <w:pPr>
      <w:ind w:left="720"/>
      <w:contextualSpacing/>
    </w:pPr>
  </w:style>
  <w:style w:type="paragraph" w:styleId="StandardWeb">
    <w:name w:val="Normal (Web)"/>
    <w:basedOn w:val="Standard"/>
    <w:uiPriority w:val="99"/>
    <w:unhideWhenUsed/>
    <w:rsid w:val="000B31B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50450">
      <w:bodyDiv w:val="1"/>
      <w:marLeft w:val="0"/>
      <w:marRight w:val="0"/>
      <w:marTop w:val="0"/>
      <w:marBottom w:val="0"/>
      <w:divBdr>
        <w:top w:val="none" w:sz="0" w:space="0" w:color="auto"/>
        <w:left w:val="none" w:sz="0" w:space="0" w:color="auto"/>
        <w:bottom w:val="none" w:sz="0" w:space="0" w:color="auto"/>
        <w:right w:val="none" w:sz="0" w:space="0" w:color="auto"/>
      </w:divBdr>
    </w:div>
    <w:div w:id="1522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8559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dc:creator>
  <cp:keywords/>
  <dc:description/>
  <cp:lastModifiedBy>Dieter Fischer</cp:lastModifiedBy>
  <cp:revision>31</cp:revision>
  <cp:lastPrinted>2024-09-17T12:01:00Z</cp:lastPrinted>
  <dcterms:created xsi:type="dcterms:W3CDTF">2023-11-11T15:50:00Z</dcterms:created>
  <dcterms:modified xsi:type="dcterms:W3CDTF">2024-09-18T04:20:00Z</dcterms:modified>
</cp:coreProperties>
</file>